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E5D65" w:rsidRPr="00803015" w:rsidRDefault="00997F14" w:rsidP="00803015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803015">
        <w:rPr>
          <w:rFonts w:ascii="Corbel" w:hAnsi="Corbel"/>
          <w:b/>
          <w:bCs/>
          <w:sz w:val="24"/>
          <w:szCs w:val="24"/>
        </w:rPr>
        <w:t xml:space="preserve">   </w:t>
      </w:r>
      <w:r w:rsidR="00CD6897" w:rsidRPr="00803015">
        <w:rPr>
          <w:rFonts w:ascii="Corbel" w:hAnsi="Corbel"/>
          <w:b/>
          <w:bCs/>
          <w:sz w:val="24"/>
          <w:szCs w:val="24"/>
        </w:rPr>
        <w:tab/>
      </w:r>
      <w:r w:rsidR="00CD6897" w:rsidRPr="00803015">
        <w:rPr>
          <w:rFonts w:ascii="Corbel" w:hAnsi="Corbel"/>
          <w:b/>
          <w:bCs/>
          <w:sz w:val="24"/>
          <w:szCs w:val="24"/>
        </w:rPr>
        <w:tab/>
      </w:r>
      <w:r w:rsidR="00CD6897" w:rsidRPr="00803015">
        <w:rPr>
          <w:rFonts w:ascii="Corbel" w:hAnsi="Corbel"/>
          <w:b/>
          <w:bCs/>
          <w:sz w:val="24"/>
          <w:szCs w:val="24"/>
        </w:rPr>
        <w:tab/>
      </w:r>
      <w:r w:rsidR="00CD6897" w:rsidRPr="00803015">
        <w:rPr>
          <w:rFonts w:ascii="Corbel" w:hAnsi="Corbel"/>
          <w:b/>
          <w:bCs/>
          <w:sz w:val="24"/>
          <w:szCs w:val="24"/>
        </w:rPr>
        <w:tab/>
      </w:r>
      <w:r w:rsidR="00CD6897" w:rsidRPr="00803015">
        <w:rPr>
          <w:rFonts w:ascii="Corbel" w:hAnsi="Corbel"/>
          <w:b/>
          <w:bCs/>
          <w:sz w:val="24"/>
          <w:szCs w:val="24"/>
        </w:rPr>
        <w:tab/>
      </w:r>
      <w:r w:rsidR="00CD6897" w:rsidRPr="00803015">
        <w:rPr>
          <w:rFonts w:ascii="Corbel" w:hAnsi="Corbel"/>
          <w:b/>
          <w:bCs/>
          <w:sz w:val="24"/>
          <w:szCs w:val="24"/>
        </w:rPr>
        <w:tab/>
      </w:r>
      <w:r w:rsidR="00D8678B" w:rsidRPr="00803015">
        <w:rPr>
          <w:rFonts w:ascii="Corbel" w:hAnsi="Corbel"/>
          <w:bCs/>
          <w:i/>
          <w:sz w:val="24"/>
          <w:szCs w:val="24"/>
        </w:rPr>
        <w:t xml:space="preserve">Załącznik nr </w:t>
      </w:r>
      <w:r w:rsidR="006F31E2" w:rsidRPr="00803015">
        <w:rPr>
          <w:rFonts w:ascii="Corbel" w:hAnsi="Corbel"/>
          <w:bCs/>
          <w:i/>
          <w:sz w:val="24"/>
          <w:szCs w:val="24"/>
        </w:rPr>
        <w:t>1.5</w:t>
      </w:r>
      <w:r w:rsidR="00D8678B" w:rsidRPr="00803015">
        <w:rPr>
          <w:rFonts w:ascii="Corbel" w:hAnsi="Corbel"/>
          <w:bCs/>
          <w:i/>
          <w:sz w:val="24"/>
          <w:szCs w:val="24"/>
        </w:rPr>
        <w:t xml:space="preserve"> do Zarządzenia</w:t>
      </w:r>
      <w:r w:rsidR="002A22BF" w:rsidRPr="00803015">
        <w:rPr>
          <w:rFonts w:ascii="Corbel" w:hAnsi="Corbel"/>
          <w:bCs/>
          <w:i/>
          <w:sz w:val="24"/>
          <w:szCs w:val="24"/>
        </w:rPr>
        <w:t xml:space="preserve"> Rektora UR </w:t>
      </w:r>
      <w:r w:rsidR="00CD6897" w:rsidRPr="00803015">
        <w:rPr>
          <w:rFonts w:ascii="Corbel" w:hAnsi="Corbel"/>
          <w:bCs/>
          <w:i/>
          <w:sz w:val="24"/>
          <w:szCs w:val="24"/>
        </w:rPr>
        <w:t xml:space="preserve"> nr </w:t>
      </w:r>
      <w:r w:rsidR="00F17567" w:rsidRPr="00803015">
        <w:rPr>
          <w:rFonts w:ascii="Corbel" w:hAnsi="Corbel"/>
          <w:bCs/>
          <w:i/>
          <w:sz w:val="24"/>
          <w:szCs w:val="24"/>
        </w:rPr>
        <w:t>12/2019</w:t>
      </w:r>
    </w:p>
    <w:p w:rsidR="0085747A" w:rsidRPr="00803015" w:rsidRDefault="0085747A" w:rsidP="0080301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03015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803015" w:rsidRDefault="0071620A" w:rsidP="0080301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803015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803015">
        <w:rPr>
          <w:rFonts w:ascii="Corbel" w:hAnsi="Corbel"/>
          <w:b/>
          <w:smallCaps/>
          <w:sz w:val="24"/>
          <w:szCs w:val="24"/>
        </w:rPr>
        <w:t xml:space="preserve"> </w:t>
      </w:r>
      <w:r w:rsidR="00C014A4" w:rsidRPr="00C014A4">
        <w:rPr>
          <w:rFonts w:ascii="Corbel" w:hAnsi="Corbel"/>
          <w:b/>
          <w:smallCaps/>
          <w:sz w:val="24"/>
          <w:szCs w:val="24"/>
        </w:rPr>
        <w:t>2022-2024</w:t>
      </w:r>
    </w:p>
    <w:p w:rsidR="0085747A" w:rsidRPr="00803015" w:rsidRDefault="00EA4832" w:rsidP="00803015">
      <w:pPr>
        <w:spacing w:after="0" w:line="240" w:lineRule="auto"/>
        <w:jc w:val="both"/>
        <w:rPr>
          <w:rFonts w:ascii="Corbel" w:hAnsi="Corbel"/>
          <w:sz w:val="24"/>
          <w:szCs w:val="24"/>
        </w:rPr>
      </w:pPr>
      <w:r w:rsidRPr="00803015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F003F6">
        <w:rPr>
          <w:rFonts w:ascii="Corbel" w:hAnsi="Corbel"/>
          <w:i/>
          <w:sz w:val="24"/>
          <w:szCs w:val="24"/>
        </w:rPr>
        <w:tab/>
      </w:r>
      <w:r w:rsidR="0085747A" w:rsidRPr="00803015">
        <w:rPr>
          <w:rFonts w:ascii="Corbel" w:hAnsi="Corbel"/>
          <w:i/>
          <w:sz w:val="24"/>
          <w:szCs w:val="24"/>
        </w:rPr>
        <w:t>(skrajne daty</w:t>
      </w:r>
      <w:r w:rsidR="0085747A" w:rsidRPr="00803015">
        <w:rPr>
          <w:rFonts w:ascii="Corbel" w:hAnsi="Corbel"/>
          <w:sz w:val="24"/>
          <w:szCs w:val="24"/>
        </w:rPr>
        <w:t>)</w:t>
      </w:r>
    </w:p>
    <w:p w:rsidR="00445970" w:rsidRPr="00F003F6" w:rsidRDefault="00445970" w:rsidP="00803015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  <w:r w:rsidRPr="00803015">
        <w:rPr>
          <w:rFonts w:ascii="Corbel" w:hAnsi="Corbel"/>
          <w:sz w:val="24"/>
          <w:szCs w:val="24"/>
        </w:rPr>
        <w:tab/>
      </w:r>
      <w:r w:rsidRPr="00803015">
        <w:rPr>
          <w:rFonts w:ascii="Corbel" w:hAnsi="Corbel"/>
          <w:sz w:val="24"/>
          <w:szCs w:val="24"/>
        </w:rPr>
        <w:tab/>
      </w:r>
      <w:r w:rsidRPr="00803015">
        <w:rPr>
          <w:rFonts w:ascii="Corbel" w:hAnsi="Corbel"/>
          <w:sz w:val="24"/>
          <w:szCs w:val="24"/>
        </w:rPr>
        <w:tab/>
      </w:r>
      <w:r w:rsidRPr="00803015">
        <w:rPr>
          <w:rFonts w:ascii="Corbel" w:hAnsi="Corbel"/>
          <w:sz w:val="24"/>
          <w:szCs w:val="24"/>
        </w:rPr>
        <w:tab/>
      </w:r>
      <w:r w:rsidR="00D011A8">
        <w:rPr>
          <w:rFonts w:ascii="Corbel" w:hAnsi="Corbel"/>
          <w:sz w:val="24"/>
          <w:szCs w:val="24"/>
        </w:rPr>
        <w:tab/>
      </w:r>
      <w:r w:rsidRPr="00F003F6">
        <w:rPr>
          <w:rFonts w:ascii="Corbel" w:hAnsi="Corbel"/>
          <w:b/>
          <w:sz w:val="24"/>
          <w:szCs w:val="24"/>
        </w:rPr>
        <w:t>R</w:t>
      </w:r>
      <w:r w:rsidR="00E624C8" w:rsidRPr="00F003F6">
        <w:rPr>
          <w:rFonts w:ascii="Corbel" w:hAnsi="Corbel"/>
          <w:b/>
          <w:sz w:val="24"/>
          <w:szCs w:val="24"/>
        </w:rPr>
        <w:t xml:space="preserve">ok akademicki </w:t>
      </w:r>
      <w:r w:rsidR="00C014A4" w:rsidRPr="00C014A4">
        <w:rPr>
          <w:rFonts w:ascii="Corbel" w:hAnsi="Corbel"/>
          <w:b/>
          <w:sz w:val="24"/>
          <w:szCs w:val="24"/>
        </w:rPr>
        <w:t>2023/2024</w:t>
      </w:r>
    </w:p>
    <w:p w:rsidR="0085747A" w:rsidRPr="00803015" w:rsidRDefault="0085747A" w:rsidP="00803015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803015" w:rsidRDefault="0071620A" w:rsidP="0080301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803015">
        <w:rPr>
          <w:rFonts w:ascii="Corbel" w:hAnsi="Corbel"/>
          <w:szCs w:val="24"/>
        </w:rPr>
        <w:t xml:space="preserve">1. </w:t>
      </w:r>
      <w:r w:rsidR="0085747A" w:rsidRPr="00803015">
        <w:rPr>
          <w:rFonts w:ascii="Corbel" w:hAnsi="Corbel"/>
          <w:szCs w:val="24"/>
        </w:rPr>
        <w:t xml:space="preserve">Podstawowe </w:t>
      </w:r>
      <w:r w:rsidR="00445970" w:rsidRPr="0080301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803015" w:rsidTr="00B819C8">
        <w:tc>
          <w:tcPr>
            <w:tcW w:w="2694" w:type="dxa"/>
            <w:vAlign w:val="center"/>
          </w:tcPr>
          <w:p w:rsidR="0085747A" w:rsidRPr="00803015" w:rsidRDefault="00C05F44" w:rsidP="008030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F003F6" w:rsidRDefault="007261B8" w:rsidP="00803015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003F6">
              <w:rPr>
                <w:rFonts w:ascii="Corbel" w:hAnsi="Corbel"/>
                <w:sz w:val="24"/>
                <w:szCs w:val="24"/>
              </w:rPr>
              <w:t>Socjologia konfliktu</w:t>
            </w:r>
          </w:p>
        </w:tc>
      </w:tr>
      <w:tr w:rsidR="0085747A" w:rsidRPr="00803015" w:rsidTr="00B819C8">
        <w:tc>
          <w:tcPr>
            <w:tcW w:w="2694" w:type="dxa"/>
            <w:vAlign w:val="center"/>
          </w:tcPr>
          <w:p w:rsidR="0085747A" w:rsidRPr="00803015" w:rsidRDefault="00C05F44" w:rsidP="008030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803015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803015" w:rsidRDefault="007261B8" w:rsidP="00803015">
            <w:pPr>
              <w:spacing w:line="240" w:lineRule="auto"/>
              <w:rPr>
                <w:rFonts w:ascii="Corbel" w:hAnsi="Corbel" w:cs="Calibri"/>
                <w:color w:val="000000"/>
                <w:sz w:val="24"/>
                <w:szCs w:val="24"/>
              </w:rPr>
            </w:pPr>
            <w:r w:rsidRPr="00803015">
              <w:rPr>
                <w:rFonts w:ascii="Corbel" w:hAnsi="Corbel" w:cs="Calibri"/>
                <w:color w:val="000000"/>
                <w:sz w:val="24"/>
                <w:szCs w:val="24"/>
              </w:rPr>
              <w:t>S2S[3]MR_04</w:t>
            </w:r>
          </w:p>
        </w:tc>
      </w:tr>
      <w:tr w:rsidR="0085747A" w:rsidRPr="00803015" w:rsidTr="00B819C8">
        <w:tc>
          <w:tcPr>
            <w:tcW w:w="2694" w:type="dxa"/>
            <w:vAlign w:val="center"/>
          </w:tcPr>
          <w:p w:rsidR="0085747A" w:rsidRPr="00803015" w:rsidRDefault="0085747A" w:rsidP="00803015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803015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803015" w:rsidRDefault="007261B8" w:rsidP="008030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3015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803015" w:rsidTr="00B819C8">
        <w:tc>
          <w:tcPr>
            <w:tcW w:w="2694" w:type="dxa"/>
            <w:vAlign w:val="center"/>
          </w:tcPr>
          <w:p w:rsidR="0085747A" w:rsidRPr="00803015" w:rsidRDefault="0085747A" w:rsidP="008030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803015" w:rsidRDefault="00C014A4" w:rsidP="008030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014A4">
              <w:rPr>
                <w:rFonts w:ascii="Corbel" w:hAnsi="Corbel"/>
                <w:b w:val="0"/>
                <w:sz w:val="24"/>
                <w:szCs w:val="24"/>
              </w:rPr>
              <w:t>Instytut Nauk Socjologicznych</w:t>
            </w:r>
          </w:p>
        </w:tc>
      </w:tr>
      <w:tr w:rsidR="0085747A" w:rsidRPr="00803015" w:rsidTr="00B819C8">
        <w:tc>
          <w:tcPr>
            <w:tcW w:w="2694" w:type="dxa"/>
            <w:vAlign w:val="center"/>
          </w:tcPr>
          <w:p w:rsidR="0085747A" w:rsidRPr="00803015" w:rsidRDefault="0085747A" w:rsidP="008030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803015" w:rsidRDefault="00647951" w:rsidP="008030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3015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261B8" w:rsidRPr="00803015">
              <w:rPr>
                <w:rFonts w:ascii="Corbel" w:hAnsi="Corbel"/>
                <w:b w:val="0"/>
                <w:sz w:val="24"/>
                <w:szCs w:val="24"/>
              </w:rPr>
              <w:t>ocjologia</w:t>
            </w:r>
          </w:p>
        </w:tc>
      </w:tr>
      <w:tr w:rsidR="0085747A" w:rsidRPr="00803015" w:rsidTr="00B819C8">
        <w:tc>
          <w:tcPr>
            <w:tcW w:w="2694" w:type="dxa"/>
            <w:vAlign w:val="center"/>
          </w:tcPr>
          <w:p w:rsidR="0085747A" w:rsidRPr="00803015" w:rsidRDefault="00DE4A14" w:rsidP="008030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F003F6" w:rsidRDefault="007261B8" w:rsidP="00803015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003F6">
              <w:rPr>
                <w:rFonts w:ascii="Corbel" w:hAnsi="Corbel"/>
                <w:sz w:val="24"/>
                <w:szCs w:val="24"/>
              </w:rPr>
              <w:t>II stopnia</w:t>
            </w:r>
          </w:p>
        </w:tc>
      </w:tr>
      <w:tr w:rsidR="0085747A" w:rsidRPr="00803015" w:rsidTr="00B819C8">
        <w:tc>
          <w:tcPr>
            <w:tcW w:w="2694" w:type="dxa"/>
            <w:vAlign w:val="center"/>
          </w:tcPr>
          <w:p w:rsidR="0085747A" w:rsidRPr="00803015" w:rsidRDefault="0085747A" w:rsidP="008030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803015" w:rsidRDefault="00647951" w:rsidP="008030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3015"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7261B8" w:rsidRPr="00803015">
              <w:rPr>
                <w:rFonts w:ascii="Corbel" w:hAnsi="Corbel"/>
                <w:b w:val="0"/>
                <w:sz w:val="24"/>
                <w:szCs w:val="24"/>
              </w:rPr>
              <w:t xml:space="preserve">gólnoakademicki </w:t>
            </w:r>
          </w:p>
        </w:tc>
      </w:tr>
      <w:tr w:rsidR="0085747A" w:rsidRPr="00803015" w:rsidTr="00B819C8">
        <w:tc>
          <w:tcPr>
            <w:tcW w:w="2694" w:type="dxa"/>
            <w:vAlign w:val="center"/>
          </w:tcPr>
          <w:p w:rsidR="0085747A" w:rsidRPr="00803015" w:rsidRDefault="0085747A" w:rsidP="008030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803015" w:rsidRDefault="007261B8" w:rsidP="008030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3015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803015" w:rsidTr="00B819C8">
        <w:tc>
          <w:tcPr>
            <w:tcW w:w="2694" w:type="dxa"/>
            <w:vAlign w:val="center"/>
          </w:tcPr>
          <w:p w:rsidR="0085747A" w:rsidRPr="00803015" w:rsidRDefault="0085747A" w:rsidP="008030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803015">
              <w:rPr>
                <w:rFonts w:ascii="Corbel" w:hAnsi="Corbel"/>
                <w:sz w:val="24"/>
                <w:szCs w:val="24"/>
              </w:rPr>
              <w:t>/y</w:t>
            </w:r>
            <w:r w:rsidRPr="00803015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F003F6" w:rsidRDefault="00BF7A00" w:rsidP="00803015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F003F6">
              <w:rPr>
                <w:rFonts w:ascii="Corbel" w:hAnsi="Corbel"/>
                <w:sz w:val="24"/>
                <w:szCs w:val="24"/>
              </w:rPr>
              <w:t>Rok 2, semestr III</w:t>
            </w:r>
          </w:p>
        </w:tc>
      </w:tr>
      <w:tr w:rsidR="0085747A" w:rsidRPr="00803015" w:rsidTr="00B819C8">
        <w:tc>
          <w:tcPr>
            <w:tcW w:w="2694" w:type="dxa"/>
            <w:vAlign w:val="center"/>
          </w:tcPr>
          <w:p w:rsidR="0085747A" w:rsidRPr="00803015" w:rsidRDefault="0085747A" w:rsidP="008030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803015" w:rsidRDefault="00647951" w:rsidP="008030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3015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7261B8" w:rsidRPr="00803015">
              <w:rPr>
                <w:rFonts w:ascii="Corbel" w:hAnsi="Corbel"/>
                <w:b w:val="0"/>
                <w:sz w:val="24"/>
                <w:szCs w:val="24"/>
              </w:rPr>
              <w:t>pecjalnościowy (</w:t>
            </w:r>
            <w:r w:rsidR="00BF7A00" w:rsidRPr="00803015">
              <w:rPr>
                <w:rFonts w:ascii="Corbel" w:hAnsi="Corbel"/>
                <w:b w:val="0"/>
                <w:sz w:val="24"/>
                <w:szCs w:val="24"/>
              </w:rPr>
              <w:t>Mediacje rodzinne)</w:t>
            </w:r>
          </w:p>
        </w:tc>
      </w:tr>
      <w:tr w:rsidR="00923D7D" w:rsidRPr="00803015" w:rsidTr="00B819C8">
        <w:tc>
          <w:tcPr>
            <w:tcW w:w="2694" w:type="dxa"/>
            <w:vAlign w:val="center"/>
          </w:tcPr>
          <w:p w:rsidR="00923D7D" w:rsidRPr="00803015" w:rsidRDefault="00923D7D" w:rsidP="008030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803015" w:rsidRDefault="00647951" w:rsidP="008030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3015"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BF7A00" w:rsidRPr="00803015">
              <w:rPr>
                <w:rFonts w:ascii="Corbel" w:hAnsi="Corbel"/>
                <w:b w:val="0"/>
                <w:sz w:val="24"/>
                <w:szCs w:val="24"/>
              </w:rPr>
              <w:t xml:space="preserve">ęz. </w:t>
            </w:r>
            <w:r w:rsidR="002E0742" w:rsidRPr="00803015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F7A00" w:rsidRPr="00803015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803015" w:rsidTr="00B819C8">
        <w:tc>
          <w:tcPr>
            <w:tcW w:w="2694" w:type="dxa"/>
            <w:vAlign w:val="center"/>
          </w:tcPr>
          <w:p w:rsidR="0085747A" w:rsidRPr="00803015" w:rsidRDefault="0085747A" w:rsidP="008030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803015" w:rsidRDefault="00BF7A00" w:rsidP="008030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3015"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</w:tc>
      </w:tr>
      <w:tr w:rsidR="0085747A" w:rsidRPr="00803015" w:rsidTr="00B819C8">
        <w:tc>
          <w:tcPr>
            <w:tcW w:w="2694" w:type="dxa"/>
            <w:vAlign w:val="center"/>
          </w:tcPr>
          <w:p w:rsidR="0085747A" w:rsidRPr="00803015" w:rsidRDefault="0085747A" w:rsidP="0080301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803015" w:rsidRDefault="00BF7A00" w:rsidP="0080301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803015">
              <w:rPr>
                <w:rFonts w:ascii="Corbel" w:hAnsi="Corbel"/>
                <w:b w:val="0"/>
                <w:sz w:val="24"/>
                <w:szCs w:val="24"/>
              </w:rPr>
              <w:t>Dominik Porczyński</w:t>
            </w:r>
          </w:p>
        </w:tc>
      </w:tr>
    </w:tbl>
    <w:p w:rsidR="0085747A" w:rsidRPr="00803015" w:rsidRDefault="0085747A" w:rsidP="0080301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803015">
        <w:rPr>
          <w:rFonts w:ascii="Corbel" w:hAnsi="Corbel"/>
          <w:sz w:val="24"/>
          <w:szCs w:val="24"/>
        </w:rPr>
        <w:t xml:space="preserve">* </w:t>
      </w:r>
      <w:r w:rsidRPr="00803015">
        <w:rPr>
          <w:rFonts w:ascii="Corbel" w:hAnsi="Corbel"/>
          <w:i/>
          <w:sz w:val="24"/>
          <w:szCs w:val="24"/>
        </w:rPr>
        <w:t>-</w:t>
      </w:r>
      <w:r w:rsidR="00B90885" w:rsidRPr="0080301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803015">
        <w:rPr>
          <w:rFonts w:ascii="Corbel" w:hAnsi="Corbel"/>
          <w:b w:val="0"/>
          <w:sz w:val="24"/>
          <w:szCs w:val="24"/>
        </w:rPr>
        <w:t>e,</w:t>
      </w:r>
      <w:r w:rsidRPr="00803015">
        <w:rPr>
          <w:rFonts w:ascii="Corbel" w:hAnsi="Corbel"/>
          <w:i/>
          <w:sz w:val="24"/>
          <w:szCs w:val="24"/>
        </w:rPr>
        <w:t xml:space="preserve"> </w:t>
      </w:r>
      <w:r w:rsidRPr="0080301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80301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803015" w:rsidRDefault="00923D7D" w:rsidP="00803015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803015" w:rsidRDefault="0085747A" w:rsidP="00803015">
      <w:pPr>
        <w:pStyle w:val="Podpunkty"/>
        <w:ind w:left="284"/>
        <w:rPr>
          <w:rFonts w:ascii="Corbel" w:hAnsi="Corbel"/>
          <w:sz w:val="24"/>
          <w:szCs w:val="24"/>
        </w:rPr>
      </w:pPr>
      <w:r w:rsidRPr="00803015">
        <w:rPr>
          <w:rFonts w:ascii="Corbel" w:hAnsi="Corbel"/>
          <w:sz w:val="24"/>
          <w:szCs w:val="24"/>
        </w:rPr>
        <w:t>1.</w:t>
      </w:r>
      <w:r w:rsidR="00E22FBC" w:rsidRPr="00803015">
        <w:rPr>
          <w:rFonts w:ascii="Corbel" w:hAnsi="Corbel"/>
          <w:sz w:val="24"/>
          <w:szCs w:val="24"/>
        </w:rPr>
        <w:t>1</w:t>
      </w:r>
      <w:r w:rsidRPr="00803015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803015" w:rsidRDefault="00923D7D" w:rsidP="0080301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803015" w:rsidTr="00F003F6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03015" w:rsidRDefault="00015B8F" w:rsidP="00F003F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03015">
              <w:rPr>
                <w:rFonts w:ascii="Corbel" w:hAnsi="Corbel"/>
                <w:szCs w:val="24"/>
              </w:rPr>
              <w:t>Semestr</w:t>
            </w:r>
          </w:p>
          <w:p w:rsidR="00015B8F" w:rsidRPr="00803015" w:rsidRDefault="002B5EA0" w:rsidP="00F003F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03015">
              <w:rPr>
                <w:rFonts w:ascii="Corbel" w:hAnsi="Corbel"/>
                <w:szCs w:val="24"/>
              </w:rPr>
              <w:t>(</w:t>
            </w:r>
            <w:r w:rsidR="00363F78" w:rsidRPr="00803015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03015" w:rsidRDefault="00015B8F" w:rsidP="00F003F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03015">
              <w:rPr>
                <w:rFonts w:ascii="Corbel" w:hAnsi="Corbel"/>
                <w:szCs w:val="24"/>
              </w:rPr>
              <w:t>Wykł</w:t>
            </w:r>
            <w:proofErr w:type="spellEnd"/>
            <w:r w:rsidRPr="0080301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03015" w:rsidRDefault="00015B8F" w:rsidP="00F003F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0301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03015" w:rsidRDefault="00015B8F" w:rsidP="00F003F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03015">
              <w:rPr>
                <w:rFonts w:ascii="Corbel" w:hAnsi="Corbel"/>
                <w:szCs w:val="24"/>
              </w:rPr>
              <w:t>Konw</w:t>
            </w:r>
            <w:proofErr w:type="spellEnd"/>
            <w:r w:rsidRPr="0080301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03015" w:rsidRDefault="00015B8F" w:rsidP="00F003F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0301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03015" w:rsidRDefault="00015B8F" w:rsidP="00F003F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03015">
              <w:rPr>
                <w:rFonts w:ascii="Corbel" w:hAnsi="Corbel"/>
                <w:szCs w:val="24"/>
              </w:rPr>
              <w:t>Sem</w:t>
            </w:r>
            <w:proofErr w:type="spellEnd"/>
            <w:r w:rsidRPr="0080301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03015" w:rsidRDefault="00015B8F" w:rsidP="00F003F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0301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03015" w:rsidRDefault="00015B8F" w:rsidP="00F003F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803015">
              <w:rPr>
                <w:rFonts w:ascii="Corbel" w:hAnsi="Corbel"/>
                <w:szCs w:val="24"/>
              </w:rPr>
              <w:t>Prakt</w:t>
            </w:r>
            <w:proofErr w:type="spellEnd"/>
            <w:r w:rsidRPr="0080301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03015" w:rsidRDefault="00015B8F" w:rsidP="00F003F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803015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803015" w:rsidRDefault="00015B8F" w:rsidP="00F003F6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803015">
              <w:rPr>
                <w:rFonts w:ascii="Corbel" w:hAnsi="Corbel"/>
                <w:b/>
                <w:szCs w:val="24"/>
              </w:rPr>
              <w:t>Liczba pkt</w:t>
            </w:r>
            <w:r w:rsidR="00B90885" w:rsidRPr="00803015">
              <w:rPr>
                <w:rFonts w:ascii="Corbel" w:hAnsi="Corbel"/>
                <w:b/>
                <w:szCs w:val="24"/>
              </w:rPr>
              <w:t>.</w:t>
            </w:r>
            <w:r w:rsidRPr="00803015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803015" w:rsidTr="00F003F6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03015" w:rsidRDefault="00BF7A00" w:rsidP="00F003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III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03015" w:rsidRDefault="006A79BA" w:rsidP="00F003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–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03015" w:rsidRDefault="006A79BA" w:rsidP="00F003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–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03015" w:rsidRDefault="00F84D28" w:rsidP="00F003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03015" w:rsidRDefault="006A79BA" w:rsidP="00F003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–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03015" w:rsidRDefault="006A79BA" w:rsidP="00F003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–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03015" w:rsidRDefault="006A79BA" w:rsidP="00F003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–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03015" w:rsidRDefault="006A79BA" w:rsidP="00F003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–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03015" w:rsidRDefault="006A79BA" w:rsidP="00F003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–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803015" w:rsidRDefault="00BF7A00" w:rsidP="00F003F6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803015" w:rsidRDefault="00923D7D" w:rsidP="0080301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803015" w:rsidRDefault="00923D7D" w:rsidP="0080301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803015" w:rsidRDefault="0085747A" w:rsidP="0080301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803015">
        <w:rPr>
          <w:rFonts w:ascii="Corbel" w:hAnsi="Corbel"/>
          <w:smallCaps w:val="0"/>
          <w:szCs w:val="24"/>
        </w:rPr>
        <w:t>1.</w:t>
      </w:r>
      <w:r w:rsidR="00E22FBC" w:rsidRPr="00803015">
        <w:rPr>
          <w:rFonts w:ascii="Corbel" w:hAnsi="Corbel"/>
          <w:smallCaps w:val="0"/>
          <w:szCs w:val="24"/>
        </w:rPr>
        <w:t>2</w:t>
      </w:r>
      <w:r w:rsidR="00F83B28" w:rsidRPr="00803015">
        <w:rPr>
          <w:rFonts w:ascii="Corbel" w:hAnsi="Corbel"/>
          <w:smallCaps w:val="0"/>
          <w:szCs w:val="24"/>
        </w:rPr>
        <w:t>.</w:t>
      </w:r>
      <w:r w:rsidR="00F83B28" w:rsidRPr="00803015">
        <w:rPr>
          <w:rFonts w:ascii="Corbel" w:hAnsi="Corbel"/>
          <w:smallCaps w:val="0"/>
          <w:szCs w:val="24"/>
        </w:rPr>
        <w:tab/>
      </w:r>
      <w:r w:rsidRPr="00803015">
        <w:rPr>
          <w:rFonts w:ascii="Corbel" w:hAnsi="Corbel"/>
          <w:smallCaps w:val="0"/>
          <w:szCs w:val="24"/>
        </w:rPr>
        <w:t xml:space="preserve">Sposób realizacji zajęć  </w:t>
      </w:r>
    </w:p>
    <w:p w:rsidR="00F003F6" w:rsidRDefault="00F003F6" w:rsidP="00803015">
      <w:pPr>
        <w:pStyle w:val="Punktygwne"/>
        <w:spacing w:before="0" w:after="0"/>
        <w:ind w:left="709"/>
        <w:rPr>
          <w:rFonts w:ascii="Corbel" w:eastAsia="MS Gothic" w:hAnsi="Corbel" w:cs="MS Gothic"/>
          <w:b w:val="0"/>
          <w:i/>
          <w:szCs w:val="24"/>
        </w:rPr>
      </w:pPr>
      <w:r>
        <w:rPr>
          <w:rFonts w:ascii="Corbel" w:eastAsia="MS Gothic" w:hAnsi="Corbel" w:cs="MS Gothic"/>
          <w:b w:val="0"/>
          <w:i/>
          <w:szCs w:val="24"/>
        </w:rPr>
        <w:t xml:space="preserve">  </w:t>
      </w:r>
    </w:p>
    <w:p w:rsidR="0085747A" w:rsidRPr="00803015" w:rsidRDefault="00F003F6" w:rsidP="0080301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Corbel" w:eastAsia="MS Gothic" w:hAnsi="Corbel" w:cs="MS Gothic"/>
          <w:b w:val="0"/>
          <w:i/>
          <w:szCs w:val="24"/>
        </w:rPr>
        <w:t xml:space="preserve">  </w:t>
      </w:r>
      <w:r w:rsidR="00BF7A00" w:rsidRPr="00803015">
        <w:rPr>
          <w:rFonts w:ascii="Corbel" w:eastAsia="MS Gothic" w:hAnsi="Corbel" w:cs="MS Gothic"/>
          <w:b w:val="0"/>
          <w:i/>
          <w:szCs w:val="24"/>
        </w:rPr>
        <w:t>X</w:t>
      </w:r>
      <w:r w:rsidR="0085747A" w:rsidRPr="00803015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:rsidR="0085747A" w:rsidRPr="00803015" w:rsidRDefault="0085747A" w:rsidP="0080301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803015">
        <w:rPr>
          <w:rFonts w:ascii="Corbel" w:eastAsia="MS Gothic" w:hAnsi="MS Gothic" w:cs="MS Gothic"/>
          <w:b w:val="0"/>
          <w:szCs w:val="24"/>
        </w:rPr>
        <w:t>☐</w:t>
      </w:r>
      <w:r w:rsidRPr="0080301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="0085747A" w:rsidRPr="00803015" w:rsidRDefault="0085747A" w:rsidP="0080301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803015" w:rsidRDefault="00E22FBC" w:rsidP="0080301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803015">
        <w:rPr>
          <w:rFonts w:ascii="Corbel" w:hAnsi="Corbel"/>
          <w:smallCaps w:val="0"/>
          <w:szCs w:val="24"/>
        </w:rPr>
        <w:t xml:space="preserve">1.3 </w:t>
      </w:r>
      <w:r w:rsidR="00F83B28" w:rsidRPr="00803015">
        <w:rPr>
          <w:rFonts w:ascii="Corbel" w:hAnsi="Corbel"/>
          <w:smallCaps w:val="0"/>
          <w:szCs w:val="24"/>
        </w:rPr>
        <w:tab/>
      </w:r>
      <w:r w:rsidRPr="00803015">
        <w:rPr>
          <w:rFonts w:ascii="Corbel" w:hAnsi="Corbel"/>
          <w:smallCaps w:val="0"/>
          <w:szCs w:val="24"/>
        </w:rPr>
        <w:t>For</w:t>
      </w:r>
      <w:r w:rsidR="00445970" w:rsidRPr="00803015">
        <w:rPr>
          <w:rFonts w:ascii="Corbel" w:hAnsi="Corbel"/>
          <w:smallCaps w:val="0"/>
          <w:szCs w:val="24"/>
        </w:rPr>
        <w:t xml:space="preserve">ma zaliczenia przedmiotu </w:t>
      </w:r>
      <w:r w:rsidRPr="00803015">
        <w:rPr>
          <w:rFonts w:ascii="Corbel" w:hAnsi="Corbel"/>
          <w:smallCaps w:val="0"/>
          <w:szCs w:val="24"/>
        </w:rPr>
        <w:t xml:space="preserve"> (z toku) </w:t>
      </w:r>
      <w:r w:rsidRPr="00803015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Pr="00CF11C7" w:rsidRDefault="00BF7A00" w:rsidP="00CF11C7">
      <w:pPr>
        <w:spacing w:before="120" w:after="120" w:line="240" w:lineRule="auto"/>
        <w:rPr>
          <w:rFonts w:ascii="Corbel" w:hAnsi="Corbel"/>
          <w:b/>
          <w:sz w:val="24"/>
          <w:szCs w:val="24"/>
        </w:rPr>
      </w:pPr>
      <w:r w:rsidRPr="00CF11C7">
        <w:rPr>
          <w:rFonts w:ascii="Corbel" w:hAnsi="Corbel"/>
          <w:sz w:val="24"/>
          <w:szCs w:val="24"/>
        </w:rPr>
        <w:t>zaliczenie z oceną</w:t>
      </w:r>
    </w:p>
    <w:p w:rsidR="00E960BB" w:rsidRDefault="0085747A" w:rsidP="00803015">
      <w:pPr>
        <w:pStyle w:val="Punktygwne"/>
        <w:spacing w:before="0" w:after="0"/>
        <w:rPr>
          <w:rFonts w:ascii="Corbel" w:hAnsi="Corbel"/>
          <w:szCs w:val="24"/>
        </w:rPr>
      </w:pPr>
      <w:r w:rsidRPr="00803015">
        <w:rPr>
          <w:rFonts w:ascii="Corbel" w:hAnsi="Corbel"/>
          <w:szCs w:val="24"/>
        </w:rPr>
        <w:t xml:space="preserve">2.Wymagania wstępne </w:t>
      </w:r>
    </w:p>
    <w:p w:rsidR="00F003F6" w:rsidRPr="00803015" w:rsidRDefault="00F003F6" w:rsidP="0080301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03015" w:rsidTr="00745302">
        <w:tc>
          <w:tcPr>
            <w:tcW w:w="9670" w:type="dxa"/>
          </w:tcPr>
          <w:p w:rsidR="0085747A" w:rsidRPr="00803015" w:rsidRDefault="00CF11C7" w:rsidP="0080301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Ugruntowana wiedza z przedmiotu: </w:t>
            </w:r>
            <w:r w:rsidRPr="00CF11C7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Zróżnicowanie społeczne</w:t>
            </w:r>
            <w:r w:rsidR="00F003F6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</w:tc>
      </w:tr>
    </w:tbl>
    <w:p w:rsidR="00153C41" w:rsidRPr="00803015" w:rsidRDefault="00153C41" w:rsidP="00803015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803015" w:rsidRDefault="0071620A" w:rsidP="00803015">
      <w:pPr>
        <w:pStyle w:val="Punktygwne"/>
        <w:spacing w:before="0" w:after="0"/>
        <w:rPr>
          <w:rFonts w:ascii="Corbel" w:hAnsi="Corbel"/>
          <w:szCs w:val="24"/>
        </w:rPr>
      </w:pPr>
      <w:r w:rsidRPr="00803015">
        <w:rPr>
          <w:rFonts w:ascii="Corbel" w:hAnsi="Corbel"/>
          <w:szCs w:val="24"/>
        </w:rPr>
        <w:lastRenderedPageBreak/>
        <w:t>3.</w:t>
      </w:r>
      <w:r w:rsidR="0085747A" w:rsidRPr="00803015">
        <w:rPr>
          <w:rFonts w:ascii="Corbel" w:hAnsi="Corbel"/>
          <w:szCs w:val="24"/>
        </w:rPr>
        <w:t xml:space="preserve"> </w:t>
      </w:r>
      <w:r w:rsidR="00A84C85" w:rsidRPr="00803015">
        <w:rPr>
          <w:rFonts w:ascii="Corbel" w:hAnsi="Corbel"/>
          <w:szCs w:val="24"/>
        </w:rPr>
        <w:t>cele, efekty uczenia się</w:t>
      </w:r>
      <w:r w:rsidR="0085747A" w:rsidRPr="00803015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803015" w:rsidRDefault="0085747A" w:rsidP="00803015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803015" w:rsidRDefault="0071620A" w:rsidP="00803015">
      <w:pPr>
        <w:pStyle w:val="Podpunkty"/>
        <w:rPr>
          <w:rFonts w:ascii="Corbel" w:hAnsi="Corbel"/>
          <w:sz w:val="24"/>
          <w:szCs w:val="24"/>
        </w:rPr>
      </w:pPr>
      <w:r w:rsidRPr="00803015">
        <w:rPr>
          <w:rFonts w:ascii="Corbel" w:hAnsi="Corbel"/>
          <w:sz w:val="24"/>
          <w:szCs w:val="24"/>
        </w:rPr>
        <w:t xml:space="preserve">3.1 </w:t>
      </w:r>
      <w:r w:rsidR="00C05F44" w:rsidRPr="00803015">
        <w:rPr>
          <w:rFonts w:ascii="Corbel" w:hAnsi="Corbel"/>
          <w:sz w:val="24"/>
          <w:szCs w:val="24"/>
        </w:rPr>
        <w:t>Cele przedmiotu</w:t>
      </w:r>
    </w:p>
    <w:p w:rsidR="00F83B28" w:rsidRPr="00803015" w:rsidRDefault="00F83B28" w:rsidP="0080301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85932" w:rsidRPr="00803015" w:rsidTr="00785932">
        <w:tc>
          <w:tcPr>
            <w:tcW w:w="851" w:type="dxa"/>
            <w:vAlign w:val="center"/>
          </w:tcPr>
          <w:p w:rsidR="00785932" w:rsidRPr="00803015" w:rsidRDefault="00785932" w:rsidP="008030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3015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:rsidR="00785932" w:rsidRPr="00803015" w:rsidRDefault="006A79BA" w:rsidP="00CF11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Przekazanie</w:t>
            </w:r>
            <w:r w:rsidR="00785932" w:rsidRPr="00803015">
              <w:rPr>
                <w:rFonts w:ascii="Corbel" w:hAnsi="Corbel"/>
                <w:sz w:val="24"/>
                <w:szCs w:val="24"/>
              </w:rPr>
              <w:t xml:space="preserve"> wiedzy o istocie, znaczeniu i uwarunkowaniach konfliktu w społeczeństwie</w:t>
            </w:r>
          </w:p>
        </w:tc>
      </w:tr>
      <w:tr w:rsidR="00785932" w:rsidRPr="00803015" w:rsidTr="00785932">
        <w:tc>
          <w:tcPr>
            <w:tcW w:w="851" w:type="dxa"/>
            <w:vAlign w:val="center"/>
          </w:tcPr>
          <w:p w:rsidR="00785932" w:rsidRPr="00803015" w:rsidRDefault="00785932" w:rsidP="0080301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:rsidR="00785932" w:rsidRPr="00803015" w:rsidRDefault="00785932" w:rsidP="00CF11C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 xml:space="preserve">Pogłębienie wiedzy na temat teoretycznych ujęć konfliktu w socjologii </w:t>
            </w:r>
          </w:p>
        </w:tc>
      </w:tr>
      <w:tr w:rsidR="00785932" w:rsidRPr="00803015" w:rsidTr="00785932">
        <w:tc>
          <w:tcPr>
            <w:tcW w:w="851" w:type="dxa"/>
            <w:vAlign w:val="center"/>
          </w:tcPr>
          <w:p w:rsidR="00785932" w:rsidRPr="00803015" w:rsidRDefault="00785932" w:rsidP="0080301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803015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:rsidR="00785932" w:rsidRPr="00803015" w:rsidRDefault="00785932" w:rsidP="00CF11C7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803015">
              <w:rPr>
                <w:rFonts w:ascii="Corbel" w:hAnsi="Corbel"/>
                <w:b w:val="0"/>
                <w:sz w:val="24"/>
                <w:szCs w:val="24"/>
              </w:rPr>
              <w:t>Doskonalenie umiejętności samodzielnej analizy tekstów źródłowych</w:t>
            </w:r>
          </w:p>
        </w:tc>
      </w:tr>
    </w:tbl>
    <w:p w:rsidR="0085747A" w:rsidRPr="00803015" w:rsidRDefault="0085747A" w:rsidP="00803015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803015" w:rsidRDefault="009F4610" w:rsidP="0080301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803015">
        <w:rPr>
          <w:rFonts w:ascii="Corbel" w:hAnsi="Corbel"/>
          <w:b/>
          <w:sz w:val="24"/>
          <w:szCs w:val="24"/>
        </w:rPr>
        <w:t xml:space="preserve">3.2 </w:t>
      </w:r>
      <w:r w:rsidR="001D7B54" w:rsidRPr="00803015">
        <w:rPr>
          <w:rFonts w:ascii="Corbel" w:hAnsi="Corbel"/>
          <w:b/>
          <w:sz w:val="24"/>
          <w:szCs w:val="24"/>
        </w:rPr>
        <w:t xml:space="preserve">Efekty </w:t>
      </w:r>
      <w:r w:rsidR="00C05F44" w:rsidRPr="0080301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803015">
        <w:rPr>
          <w:rFonts w:ascii="Corbel" w:hAnsi="Corbel"/>
          <w:b/>
          <w:sz w:val="24"/>
          <w:szCs w:val="24"/>
        </w:rPr>
        <w:t>dla przedmiotu</w:t>
      </w:r>
      <w:r w:rsidR="00445970" w:rsidRPr="00803015">
        <w:rPr>
          <w:rFonts w:ascii="Corbel" w:hAnsi="Corbel"/>
          <w:sz w:val="24"/>
          <w:szCs w:val="24"/>
        </w:rPr>
        <w:t xml:space="preserve"> </w:t>
      </w:r>
    </w:p>
    <w:p w:rsidR="001D7B54" w:rsidRPr="00803015" w:rsidRDefault="001D7B54" w:rsidP="00803015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8"/>
        <w:gridCol w:w="5978"/>
        <w:gridCol w:w="1864"/>
      </w:tblGrid>
      <w:tr w:rsidR="0085747A" w:rsidRPr="00803015" w:rsidTr="0071620A">
        <w:tc>
          <w:tcPr>
            <w:tcW w:w="1701" w:type="dxa"/>
            <w:vAlign w:val="center"/>
          </w:tcPr>
          <w:p w:rsidR="0085747A" w:rsidRPr="00803015" w:rsidRDefault="0085747A" w:rsidP="008030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80301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80301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803015" w:rsidRDefault="0085747A" w:rsidP="008030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803015" w:rsidRDefault="0085747A" w:rsidP="008030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803015">
              <w:rPr>
                <w:rStyle w:val="Odwoanieprzypisudolnego"/>
                <w:rFonts w:ascii="Corbel" w:hAnsi="Corbel"/>
                <w:szCs w:val="24"/>
              </w:rPr>
              <w:footnoteReference w:id="1"/>
            </w:r>
          </w:p>
        </w:tc>
      </w:tr>
      <w:tr w:rsidR="0085747A" w:rsidRPr="00803015" w:rsidTr="005E6E85">
        <w:tc>
          <w:tcPr>
            <w:tcW w:w="1701" w:type="dxa"/>
          </w:tcPr>
          <w:p w:rsidR="0085747A" w:rsidRPr="00803015" w:rsidRDefault="002F59DC" w:rsidP="008030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803015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:rsidR="0085747A" w:rsidRPr="00803015" w:rsidRDefault="006A79BA" w:rsidP="00CF11C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>Dysponuje wiedzą</w:t>
            </w:r>
            <w:r w:rsidR="00F578DD"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 dotyczącą istoty konfliktu społecznego, jego aktorów, źródeł, przedmiotu, przebiegu oraz wyników</w:t>
            </w:r>
            <w:r w:rsidR="00CF11C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CF11C7" w:rsidRDefault="002F59DC" w:rsidP="00CF11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014A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>W05</w:t>
            </w:r>
          </w:p>
          <w:p w:rsidR="0085747A" w:rsidRPr="00803015" w:rsidRDefault="005025FC" w:rsidP="00CF11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014A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578DD" w:rsidRPr="00803015">
              <w:rPr>
                <w:rFonts w:ascii="Corbel" w:hAnsi="Corbel"/>
                <w:b w:val="0"/>
                <w:smallCaps w:val="0"/>
                <w:szCs w:val="24"/>
              </w:rPr>
              <w:t>08</w:t>
            </w:r>
          </w:p>
        </w:tc>
      </w:tr>
      <w:tr w:rsidR="00F578DD" w:rsidRPr="00803015" w:rsidTr="005E6E85">
        <w:tc>
          <w:tcPr>
            <w:tcW w:w="1701" w:type="dxa"/>
          </w:tcPr>
          <w:p w:rsidR="00F578DD" w:rsidRPr="00803015" w:rsidRDefault="00F578DD" w:rsidP="008030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:rsidR="00F578DD" w:rsidRPr="00803015" w:rsidRDefault="006A79BA" w:rsidP="00CF11C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>Dysponuje wiedzą</w:t>
            </w:r>
            <w:r w:rsidR="00F578DD"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 na temat związku konfliktów społecznych z procesami zmian społecznych</w:t>
            </w:r>
            <w:r w:rsidR="00CF11C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F578DD" w:rsidRPr="00803015" w:rsidRDefault="00F578DD" w:rsidP="00CF11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014A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>W06</w:t>
            </w:r>
          </w:p>
        </w:tc>
      </w:tr>
      <w:tr w:rsidR="00F578DD" w:rsidRPr="00803015" w:rsidTr="005E6E85">
        <w:tc>
          <w:tcPr>
            <w:tcW w:w="1701" w:type="dxa"/>
          </w:tcPr>
          <w:p w:rsidR="00F578DD" w:rsidRPr="00803015" w:rsidRDefault="00F578DD" w:rsidP="008030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373C" w:rsidRPr="00803015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6096" w:type="dxa"/>
          </w:tcPr>
          <w:p w:rsidR="00F578DD" w:rsidRPr="00803015" w:rsidRDefault="006A79BA" w:rsidP="00CF11C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>A</w:t>
            </w:r>
            <w:r w:rsidR="00D4373C" w:rsidRPr="00803015">
              <w:rPr>
                <w:rFonts w:ascii="Corbel" w:hAnsi="Corbel"/>
                <w:b w:val="0"/>
                <w:smallCaps w:val="0"/>
                <w:szCs w:val="24"/>
              </w:rPr>
              <w:t>naliz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D4373C"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 różne konflikty społeczne, wskaz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>uje ich przyczyny i proponuje</w:t>
            </w:r>
            <w:r w:rsidR="00D4373C"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 rozwiązania</w:t>
            </w:r>
            <w:r w:rsidR="00CF11C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CF11C7" w:rsidRDefault="005025FC" w:rsidP="00CF11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014A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CF11C7"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  <w:p w:rsidR="00F578DD" w:rsidRPr="00803015" w:rsidRDefault="00F578DD" w:rsidP="005025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014A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5025FC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F578DD" w:rsidRPr="00803015" w:rsidTr="005E6E85">
        <w:tc>
          <w:tcPr>
            <w:tcW w:w="1701" w:type="dxa"/>
          </w:tcPr>
          <w:p w:rsidR="00F578DD" w:rsidRPr="00803015" w:rsidRDefault="00F578DD" w:rsidP="008030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D4373C" w:rsidRPr="0080301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:rsidR="00F578DD" w:rsidRPr="00803015" w:rsidRDefault="006A79BA" w:rsidP="00CF11C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F578DD" w:rsidRPr="00803015">
              <w:rPr>
                <w:rFonts w:ascii="Corbel" w:hAnsi="Corbel"/>
                <w:b w:val="0"/>
                <w:smallCaps w:val="0"/>
                <w:szCs w:val="24"/>
              </w:rPr>
              <w:t>spółprac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>uje</w:t>
            </w:r>
            <w:r w:rsidR="00F578DD"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 w grupie</w:t>
            </w:r>
            <w:r w:rsidR="00764DC2"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, zarówno jako jej lider i jako 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>członek, stosuje</w:t>
            </w:r>
            <w:r w:rsidR="00764DC2"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 zdobytą wiedzę do rozwiązywania konfliktów wewnątrzgrupowych</w:t>
            </w:r>
            <w:r w:rsidR="00CF11C7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:rsidR="00F578DD" w:rsidRPr="00803015" w:rsidRDefault="00F578DD" w:rsidP="00CF11C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="00C014A4">
              <w:rPr>
                <w:rFonts w:ascii="Corbel" w:hAnsi="Corbel"/>
                <w:b w:val="0"/>
                <w:smallCaps w:val="0"/>
                <w:szCs w:val="24"/>
              </w:rPr>
              <w:t>_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bookmarkStart w:id="0" w:name="_GoBack"/>
            <w:bookmarkEnd w:id="0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13</w:t>
            </w:r>
          </w:p>
        </w:tc>
      </w:tr>
    </w:tbl>
    <w:p w:rsidR="0085747A" w:rsidRPr="00803015" w:rsidRDefault="0085747A" w:rsidP="0080301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803015" w:rsidRDefault="00675843" w:rsidP="00803015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803015">
        <w:rPr>
          <w:rFonts w:ascii="Corbel" w:hAnsi="Corbel"/>
          <w:b/>
          <w:sz w:val="24"/>
          <w:szCs w:val="24"/>
        </w:rPr>
        <w:t>3.3</w:t>
      </w:r>
      <w:r w:rsidR="001D7B54" w:rsidRPr="00803015">
        <w:rPr>
          <w:rFonts w:ascii="Corbel" w:hAnsi="Corbel"/>
          <w:b/>
          <w:sz w:val="24"/>
          <w:szCs w:val="24"/>
        </w:rPr>
        <w:t xml:space="preserve"> </w:t>
      </w:r>
      <w:r w:rsidR="0085747A" w:rsidRPr="00803015">
        <w:rPr>
          <w:rFonts w:ascii="Corbel" w:hAnsi="Corbel"/>
          <w:b/>
          <w:sz w:val="24"/>
          <w:szCs w:val="24"/>
        </w:rPr>
        <w:t>T</w:t>
      </w:r>
      <w:r w:rsidR="001D7B54" w:rsidRPr="0080301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803015">
        <w:rPr>
          <w:rFonts w:ascii="Corbel" w:hAnsi="Corbel"/>
          <w:sz w:val="24"/>
          <w:szCs w:val="24"/>
        </w:rPr>
        <w:t xml:space="preserve">  </w:t>
      </w:r>
    </w:p>
    <w:p w:rsidR="0085747A" w:rsidRPr="00803015" w:rsidRDefault="0085747A" w:rsidP="0080301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803015">
        <w:rPr>
          <w:rFonts w:ascii="Corbel" w:hAnsi="Corbel"/>
          <w:sz w:val="24"/>
          <w:szCs w:val="24"/>
        </w:rPr>
        <w:t xml:space="preserve">Problematyka ćwiczeń audytoryjnych, </w:t>
      </w:r>
      <w:r w:rsidRPr="00803015">
        <w:rPr>
          <w:rFonts w:ascii="Corbel" w:hAnsi="Corbel"/>
          <w:sz w:val="24"/>
          <w:szCs w:val="24"/>
          <w:u w:val="single"/>
        </w:rPr>
        <w:t>konwersatoryjnych</w:t>
      </w:r>
      <w:r w:rsidRPr="00803015">
        <w:rPr>
          <w:rFonts w:ascii="Corbel" w:hAnsi="Corbel"/>
          <w:sz w:val="24"/>
          <w:szCs w:val="24"/>
        </w:rPr>
        <w:t>, laboratoryjnych</w:t>
      </w:r>
      <w:r w:rsidR="009F4610" w:rsidRPr="00803015">
        <w:rPr>
          <w:rFonts w:ascii="Corbel" w:hAnsi="Corbel"/>
          <w:sz w:val="24"/>
          <w:szCs w:val="24"/>
        </w:rPr>
        <w:t xml:space="preserve">, </w:t>
      </w:r>
      <w:r w:rsidRPr="00803015">
        <w:rPr>
          <w:rFonts w:ascii="Corbel" w:hAnsi="Corbel"/>
          <w:sz w:val="24"/>
          <w:szCs w:val="24"/>
        </w:rPr>
        <w:t xml:space="preserve">zajęć praktycznych </w:t>
      </w:r>
    </w:p>
    <w:p w:rsidR="0085747A" w:rsidRPr="00803015" w:rsidRDefault="0085747A" w:rsidP="0080301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03015" w:rsidTr="00923D7D">
        <w:tc>
          <w:tcPr>
            <w:tcW w:w="9639" w:type="dxa"/>
          </w:tcPr>
          <w:p w:rsidR="0085747A" w:rsidRPr="00803015" w:rsidRDefault="0085747A" w:rsidP="0080301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F59DC" w:rsidRPr="00803015" w:rsidTr="00923D7D">
        <w:tc>
          <w:tcPr>
            <w:tcW w:w="9639" w:type="dxa"/>
          </w:tcPr>
          <w:p w:rsidR="002F59DC" w:rsidRPr="00CF11C7" w:rsidRDefault="002F59DC" w:rsidP="00CF11C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F11C7">
              <w:rPr>
                <w:rFonts w:ascii="Corbel" w:hAnsi="Corbel"/>
                <w:sz w:val="24"/>
                <w:szCs w:val="24"/>
              </w:rPr>
              <w:t xml:space="preserve">Szkoła konfliktu w </w:t>
            </w:r>
            <w:r w:rsidR="00C277DA" w:rsidRPr="00CF11C7">
              <w:rPr>
                <w:rFonts w:ascii="Corbel" w:hAnsi="Corbel"/>
                <w:sz w:val="24"/>
                <w:szCs w:val="24"/>
              </w:rPr>
              <w:t>klasycznej teorii socjologicznej</w:t>
            </w:r>
            <w:r w:rsidRPr="00CF11C7">
              <w:rPr>
                <w:rFonts w:ascii="Corbel" w:hAnsi="Corbel"/>
                <w:sz w:val="24"/>
                <w:szCs w:val="24"/>
              </w:rPr>
              <w:t>: K. Marks, M.</w:t>
            </w:r>
            <w:r w:rsidR="00C277DA" w:rsidRPr="00CF11C7">
              <w:rPr>
                <w:rFonts w:ascii="Corbel" w:hAnsi="Corbel"/>
                <w:sz w:val="24"/>
                <w:szCs w:val="24"/>
              </w:rPr>
              <w:t xml:space="preserve"> Weber, G. </w:t>
            </w:r>
            <w:proofErr w:type="spellStart"/>
            <w:r w:rsidR="00C277DA" w:rsidRPr="00CF11C7">
              <w:rPr>
                <w:rFonts w:ascii="Corbel" w:hAnsi="Corbel"/>
                <w:sz w:val="24"/>
                <w:szCs w:val="24"/>
              </w:rPr>
              <w:t>Simmel</w:t>
            </w:r>
            <w:proofErr w:type="spellEnd"/>
            <w:r w:rsidR="00C277DA" w:rsidRPr="00CF11C7">
              <w:rPr>
                <w:rFonts w:ascii="Corbel" w:hAnsi="Corbel"/>
                <w:sz w:val="24"/>
                <w:szCs w:val="24"/>
              </w:rPr>
              <w:t xml:space="preserve">, L. </w:t>
            </w:r>
            <w:proofErr w:type="spellStart"/>
            <w:r w:rsidR="00C277DA" w:rsidRPr="00CF11C7">
              <w:rPr>
                <w:rFonts w:ascii="Corbel" w:hAnsi="Corbel"/>
                <w:sz w:val="24"/>
                <w:szCs w:val="24"/>
              </w:rPr>
              <w:t>Coser</w:t>
            </w:r>
            <w:proofErr w:type="spellEnd"/>
            <w:r w:rsidR="00C277DA" w:rsidRPr="00CF11C7">
              <w:rPr>
                <w:rFonts w:ascii="Corbel" w:hAnsi="Corbel"/>
                <w:sz w:val="24"/>
                <w:szCs w:val="24"/>
              </w:rPr>
              <w:t>, R. </w:t>
            </w:r>
            <w:r w:rsidRPr="00CF11C7">
              <w:rPr>
                <w:rFonts w:ascii="Corbel" w:hAnsi="Corbel"/>
                <w:sz w:val="24"/>
                <w:szCs w:val="24"/>
              </w:rPr>
              <w:t>Dahrendorf</w:t>
            </w:r>
          </w:p>
        </w:tc>
      </w:tr>
      <w:tr w:rsidR="00C277DA" w:rsidRPr="00803015" w:rsidTr="00923D7D">
        <w:tc>
          <w:tcPr>
            <w:tcW w:w="9639" w:type="dxa"/>
          </w:tcPr>
          <w:p w:rsidR="00C277DA" w:rsidRPr="00803015" w:rsidRDefault="00C277DA" w:rsidP="00CF11C7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 xml:space="preserve">Konflikt we współczesnej teorii socjologicznej: R. Collins, teorie feministyczne, </w:t>
            </w:r>
            <w:proofErr w:type="spellStart"/>
            <w:r w:rsidRPr="00803015">
              <w:rPr>
                <w:rFonts w:ascii="Corbel" w:hAnsi="Corbel"/>
                <w:sz w:val="24"/>
                <w:szCs w:val="24"/>
              </w:rPr>
              <w:t>postkolonializm</w:t>
            </w:r>
            <w:proofErr w:type="spellEnd"/>
          </w:p>
        </w:tc>
      </w:tr>
      <w:tr w:rsidR="002F59DC" w:rsidRPr="00803015" w:rsidTr="00923D7D">
        <w:tc>
          <w:tcPr>
            <w:tcW w:w="9639" w:type="dxa"/>
          </w:tcPr>
          <w:p w:rsidR="002F59DC" w:rsidRPr="00803015" w:rsidRDefault="00C277DA" w:rsidP="00CF11C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Konflikt polityczny</w:t>
            </w:r>
          </w:p>
        </w:tc>
      </w:tr>
      <w:tr w:rsidR="002F59DC" w:rsidRPr="00803015" w:rsidTr="00923D7D">
        <w:tc>
          <w:tcPr>
            <w:tcW w:w="9639" w:type="dxa"/>
          </w:tcPr>
          <w:p w:rsidR="002F59DC" w:rsidRPr="00803015" w:rsidRDefault="00C277DA" w:rsidP="00CF11C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 xml:space="preserve">Konflikt symboliczny w perspektywie </w:t>
            </w:r>
            <w:proofErr w:type="spellStart"/>
            <w:r w:rsidRPr="00803015">
              <w:rPr>
                <w:rFonts w:ascii="Corbel" w:hAnsi="Corbel"/>
                <w:sz w:val="24"/>
                <w:szCs w:val="24"/>
              </w:rPr>
              <w:t>interakcjonistycznej</w:t>
            </w:r>
            <w:proofErr w:type="spellEnd"/>
            <w:r w:rsidRPr="00803015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803015">
              <w:rPr>
                <w:rFonts w:ascii="Corbel" w:hAnsi="Corbel"/>
                <w:sz w:val="24"/>
                <w:szCs w:val="24"/>
              </w:rPr>
              <w:t>interpretatywnej</w:t>
            </w:r>
            <w:proofErr w:type="spellEnd"/>
            <w:r w:rsidRPr="00803015">
              <w:rPr>
                <w:rFonts w:ascii="Corbel" w:hAnsi="Corbel"/>
                <w:sz w:val="24"/>
                <w:szCs w:val="24"/>
              </w:rPr>
              <w:t>: pojęcie areny</w:t>
            </w:r>
          </w:p>
        </w:tc>
      </w:tr>
      <w:tr w:rsidR="002F59DC" w:rsidRPr="00803015" w:rsidTr="00923D7D">
        <w:tc>
          <w:tcPr>
            <w:tcW w:w="9639" w:type="dxa"/>
          </w:tcPr>
          <w:p w:rsidR="002F59DC" w:rsidRPr="00803015" w:rsidRDefault="00C277DA" w:rsidP="00CF11C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Konflikt w perspektywie rozwoju narodów</w:t>
            </w:r>
          </w:p>
        </w:tc>
      </w:tr>
      <w:tr w:rsidR="00C277DA" w:rsidRPr="00803015" w:rsidTr="00923D7D">
        <w:tc>
          <w:tcPr>
            <w:tcW w:w="9639" w:type="dxa"/>
          </w:tcPr>
          <w:p w:rsidR="00C277DA" w:rsidRPr="00803015" w:rsidRDefault="00C277DA" w:rsidP="00CF11C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Konflikt kulturowy: subkultury i kontrkultura</w:t>
            </w:r>
          </w:p>
        </w:tc>
      </w:tr>
    </w:tbl>
    <w:p w:rsidR="0085747A" w:rsidRPr="00803015" w:rsidRDefault="0085747A" w:rsidP="0080301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803015" w:rsidRDefault="009F4610" w:rsidP="00803015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803015">
        <w:rPr>
          <w:rFonts w:ascii="Corbel" w:hAnsi="Corbel"/>
          <w:smallCaps w:val="0"/>
          <w:szCs w:val="24"/>
        </w:rPr>
        <w:t>3.4 Metody dydaktyczne</w:t>
      </w:r>
      <w:r w:rsidRPr="00803015">
        <w:rPr>
          <w:rFonts w:ascii="Corbel" w:hAnsi="Corbel"/>
          <w:b w:val="0"/>
          <w:smallCaps w:val="0"/>
          <w:szCs w:val="24"/>
        </w:rPr>
        <w:t xml:space="preserve"> </w:t>
      </w:r>
    </w:p>
    <w:p w:rsidR="00785932" w:rsidRPr="00CF11C7" w:rsidRDefault="00CF11C7" w:rsidP="00CF11C7">
      <w:pPr>
        <w:spacing w:before="120" w:after="120" w:line="240" w:lineRule="auto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sz w:val="24"/>
          <w:szCs w:val="24"/>
        </w:rPr>
        <w:t>A</w:t>
      </w:r>
      <w:r w:rsidR="00785932" w:rsidRPr="00CF11C7">
        <w:rPr>
          <w:rFonts w:ascii="Corbel" w:hAnsi="Corbel"/>
          <w:sz w:val="24"/>
          <w:szCs w:val="24"/>
        </w:rPr>
        <w:t>naliza tekstów z dyskusją</w:t>
      </w:r>
      <w:r w:rsidR="00D4373C" w:rsidRPr="00CF11C7">
        <w:rPr>
          <w:rFonts w:ascii="Corbel" w:hAnsi="Corbel"/>
          <w:sz w:val="24"/>
          <w:szCs w:val="24"/>
        </w:rPr>
        <w:t>, projekt</w:t>
      </w:r>
    </w:p>
    <w:p w:rsidR="00785932" w:rsidRPr="00803015" w:rsidRDefault="00785932" w:rsidP="0080301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803015" w:rsidRDefault="00F003F6" w:rsidP="0080301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r w:rsidR="00C61DC5" w:rsidRPr="00803015">
        <w:rPr>
          <w:rFonts w:ascii="Corbel" w:hAnsi="Corbel"/>
          <w:smallCaps w:val="0"/>
          <w:szCs w:val="24"/>
        </w:rPr>
        <w:lastRenderedPageBreak/>
        <w:t xml:space="preserve">4. </w:t>
      </w:r>
      <w:r w:rsidR="0085747A" w:rsidRPr="00803015">
        <w:rPr>
          <w:rFonts w:ascii="Corbel" w:hAnsi="Corbel"/>
          <w:smallCaps w:val="0"/>
          <w:szCs w:val="24"/>
        </w:rPr>
        <w:t>METODY I KRYTERIA OCENY</w:t>
      </w:r>
      <w:r w:rsidR="009F4610" w:rsidRPr="00803015">
        <w:rPr>
          <w:rFonts w:ascii="Corbel" w:hAnsi="Corbel"/>
          <w:smallCaps w:val="0"/>
          <w:szCs w:val="24"/>
        </w:rPr>
        <w:t xml:space="preserve"> </w:t>
      </w:r>
    </w:p>
    <w:p w:rsidR="00923D7D" w:rsidRPr="00803015" w:rsidRDefault="00923D7D" w:rsidP="00803015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803015" w:rsidRDefault="0085747A" w:rsidP="0080301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0301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803015">
        <w:rPr>
          <w:rFonts w:ascii="Corbel" w:hAnsi="Corbel"/>
          <w:smallCaps w:val="0"/>
          <w:szCs w:val="24"/>
        </w:rPr>
        <w:t>uczenia się</w:t>
      </w:r>
    </w:p>
    <w:p w:rsidR="0085747A" w:rsidRPr="00803015" w:rsidRDefault="0085747A" w:rsidP="008030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1"/>
        <w:gridCol w:w="5439"/>
        <w:gridCol w:w="2120"/>
      </w:tblGrid>
      <w:tr w:rsidR="0085747A" w:rsidRPr="00803015" w:rsidTr="00C05F44">
        <w:tc>
          <w:tcPr>
            <w:tcW w:w="1985" w:type="dxa"/>
            <w:vAlign w:val="center"/>
          </w:tcPr>
          <w:p w:rsidR="0085747A" w:rsidRPr="00803015" w:rsidRDefault="0071620A" w:rsidP="008030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:rsidR="0085747A" w:rsidRPr="00803015" w:rsidRDefault="00F974DA" w:rsidP="008030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:rsidR="0085747A" w:rsidRPr="00803015" w:rsidRDefault="009F4610" w:rsidP="008030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80301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="00923D7D" w:rsidRPr="00803015" w:rsidRDefault="0085747A" w:rsidP="008030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85747A" w:rsidRPr="00803015" w:rsidRDefault="0085747A" w:rsidP="0080301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803015" w:rsidTr="00C05F44">
        <w:tc>
          <w:tcPr>
            <w:tcW w:w="1985" w:type="dxa"/>
          </w:tcPr>
          <w:p w:rsidR="0085747A" w:rsidRPr="00803015" w:rsidRDefault="00CE4BC0" w:rsidP="0080301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</w:t>
            </w:r>
            <w:r w:rsidR="0085747A" w:rsidRPr="00803015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:rsidR="0085747A" w:rsidRPr="00CF11C7" w:rsidRDefault="00D4373C" w:rsidP="00CF11C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F11C7">
              <w:rPr>
                <w:rFonts w:ascii="Corbel" w:hAnsi="Corbel"/>
                <w:sz w:val="24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:rsidR="0085747A" w:rsidRPr="00CF11C7" w:rsidRDefault="00F84D28" w:rsidP="00CF11C7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F11C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85747A" w:rsidRPr="00803015" w:rsidTr="00C05F44">
        <w:tc>
          <w:tcPr>
            <w:tcW w:w="1985" w:type="dxa"/>
          </w:tcPr>
          <w:p w:rsidR="0085747A" w:rsidRPr="00803015" w:rsidRDefault="0085747A" w:rsidP="0080301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01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:rsidR="0085747A" w:rsidRPr="00CF11C7" w:rsidRDefault="00D4373C" w:rsidP="00CF11C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F11C7">
              <w:rPr>
                <w:rFonts w:ascii="Corbel" w:hAnsi="Corbel"/>
                <w:sz w:val="24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:rsidR="0085747A" w:rsidRPr="00CF11C7" w:rsidRDefault="00F84D28" w:rsidP="00CF11C7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F11C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2F59DC" w:rsidRPr="00803015" w:rsidTr="00C05F44">
        <w:tc>
          <w:tcPr>
            <w:tcW w:w="1985" w:type="dxa"/>
          </w:tcPr>
          <w:p w:rsidR="002F59DC" w:rsidRPr="00803015" w:rsidRDefault="00D4373C" w:rsidP="0080301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015"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:rsidR="002F59DC" w:rsidRPr="00CF11C7" w:rsidRDefault="00D4373C" w:rsidP="00CF11C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F11C7">
              <w:rPr>
                <w:rFonts w:ascii="Corbel" w:hAnsi="Corbel"/>
                <w:sz w:val="24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:rsidR="002F59DC" w:rsidRPr="00CF11C7" w:rsidRDefault="00F84D28" w:rsidP="00CF11C7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F11C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  <w:tr w:rsidR="002F59DC" w:rsidRPr="00803015" w:rsidTr="00C05F44">
        <w:tc>
          <w:tcPr>
            <w:tcW w:w="1985" w:type="dxa"/>
          </w:tcPr>
          <w:p w:rsidR="002F59DC" w:rsidRPr="00803015" w:rsidRDefault="00D4373C" w:rsidP="0080301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803015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:rsidR="002F59DC" w:rsidRPr="00CF11C7" w:rsidRDefault="00D4373C" w:rsidP="00CF11C7">
            <w:pPr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CF11C7">
              <w:rPr>
                <w:rFonts w:ascii="Corbel" w:hAnsi="Corbel"/>
                <w:sz w:val="24"/>
                <w:szCs w:val="24"/>
              </w:rPr>
              <w:t>obserwacja w trakcie zajęć, projekt</w:t>
            </w:r>
          </w:p>
        </w:tc>
        <w:tc>
          <w:tcPr>
            <w:tcW w:w="2126" w:type="dxa"/>
          </w:tcPr>
          <w:p w:rsidR="002F59DC" w:rsidRPr="00CF11C7" w:rsidRDefault="00F84D28" w:rsidP="00CF11C7">
            <w:pPr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F11C7">
              <w:rPr>
                <w:rFonts w:ascii="Corbel" w:hAnsi="Corbel"/>
                <w:sz w:val="24"/>
                <w:szCs w:val="24"/>
              </w:rPr>
              <w:t>konwersatorium</w:t>
            </w:r>
          </w:p>
        </w:tc>
      </w:tr>
    </w:tbl>
    <w:p w:rsidR="00923D7D" w:rsidRPr="00803015" w:rsidRDefault="00923D7D" w:rsidP="008030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803015" w:rsidRDefault="003E1941" w:rsidP="0080301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803015">
        <w:rPr>
          <w:rFonts w:ascii="Corbel" w:hAnsi="Corbel"/>
          <w:smallCaps w:val="0"/>
          <w:szCs w:val="24"/>
        </w:rPr>
        <w:t xml:space="preserve">4.2 </w:t>
      </w:r>
      <w:r w:rsidR="0085747A" w:rsidRPr="0080301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803015">
        <w:rPr>
          <w:rFonts w:ascii="Corbel" w:hAnsi="Corbel"/>
          <w:smallCaps w:val="0"/>
          <w:szCs w:val="24"/>
        </w:rPr>
        <w:t xml:space="preserve"> </w:t>
      </w:r>
    </w:p>
    <w:p w:rsidR="00923D7D" w:rsidRPr="00803015" w:rsidRDefault="00923D7D" w:rsidP="00803015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803015" w:rsidTr="00923D7D">
        <w:tc>
          <w:tcPr>
            <w:tcW w:w="9670" w:type="dxa"/>
          </w:tcPr>
          <w:p w:rsidR="0085747A" w:rsidRPr="00803015" w:rsidRDefault="002C6150" w:rsidP="008030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>Aktywność w trakcie zajęć: 25%</w:t>
            </w:r>
            <w:r w:rsidR="00CF11C7">
              <w:rPr>
                <w:rFonts w:ascii="Corbel" w:hAnsi="Corbel"/>
                <w:b w:val="0"/>
                <w:smallCaps w:val="0"/>
                <w:szCs w:val="24"/>
              </w:rPr>
              <w:t xml:space="preserve"> oceny końcowej</w:t>
            </w:r>
          </w:p>
          <w:p w:rsidR="00923D7D" w:rsidRPr="00803015" w:rsidRDefault="002C6150" w:rsidP="00CF11C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Projekt grupowy: 75% </w:t>
            </w:r>
            <w:r w:rsidR="00CF11C7">
              <w:rPr>
                <w:rFonts w:ascii="Corbel" w:hAnsi="Corbel"/>
                <w:b w:val="0"/>
                <w:smallCaps w:val="0"/>
                <w:szCs w:val="24"/>
              </w:rPr>
              <w:t xml:space="preserve">oceny końcowej 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>(poziom merytoryczny i prezentacja projektu dot. wybranego konfliktu społecznego)</w:t>
            </w:r>
          </w:p>
          <w:p w:rsidR="0085747A" w:rsidRPr="00803015" w:rsidRDefault="0085747A" w:rsidP="0080301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85747A" w:rsidRPr="00803015" w:rsidRDefault="0085747A" w:rsidP="008030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803015" w:rsidRDefault="0085747A" w:rsidP="00803015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803015">
        <w:rPr>
          <w:rFonts w:ascii="Corbel" w:hAnsi="Corbel"/>
          <w:b/>
          <w:sz w:val="24"/>
          <w:szCs w:val="24"/>
        </w:rPr>
        <w:t xml:space="preserve">5. </w:t>
      </w:r>
      <w:r w:rsidR="00C61DC5" w:rsidRPr="0080301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803015" w:rsidRDefault="0085747A" w:rsidP="0080301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803015" w:rsidTr="003E1941">
        <w:tc>
          <w:tcPr>
            <w:tcW w:w="4962" w:type="dxa"/>
            <w:vAlign w:val="center"/>
          </w:tcPr>
          <w:p w:rsidR="0085747A" w:rsidRPr="00803015" w:rsidRDefault="00C61DC5" w:rsidP="0080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03015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803015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803015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803015" w:rsidRDefault="00C61DC5" w:rsidP="0080301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803015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803015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803015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803015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803015" w:rsidTr="00923D7D">
        <w:tc>
          <w:tcPr>
            <w:tcW w:w="4962" w:type="dxa"/>
          </w:tcPr>
          <w:p w:rsidR="0085747A" w:rsidRPr="00803015" w:rsidRDefault="00C61DC5" w:rsidP="00803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G</w:t>
            </w:r>
            <w:r w:rsidR="0085747A" w:rsidRPr="00803015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803015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803015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803015">
              <w:rPr>
                <w:rFonts w:ascii="Corbel" w:hAnsi="Corbel"/>
                <w:sz w:val="24"/>
                <w:szCs w:val="24"/>
              </w:rPr>
              <w:t>ynikające</w:t>
            </w:r>
            <w:r w:rsidR="003F205D" w:rsidRPr="00803015">
              <w:rPr>
                <w:rFonts w:ascii="Corbel" w:hAnsi="Corbel"/>
                <w:sz w:val="24"/>
                <w:szCs w:val="24"/>
              </w:rPr>
              <w:t xml:space="preserve"> z </w:t>
            </w:r>
            <w:r w:rsidR="000A3CDF" w:rsidRPr="00803015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803015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803015" w:rsidRDefault="002C6150" w:rsidP="00803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803015" w:rsidTr="00923D7D">
        <w:tc>
          <w:tcPr>
            <w:tcW w:w="4962" w:type="dxa"/>
          </w:tcPr>
          <w:p w:rsidR="00C61DC5" w:rsidRPr="00803015" w:rsidRDefault="00C61DC5" w:rsidP="00803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80301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803015" w:rsidRDefault="00C61DC5" w:rsidP="00803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803015" w:rsidRDefault="00583349" w:rsidP="00803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1</w:t>
            </w:r>
          </w:p>
        </w:tc>
      </w:tr>
      <w:tr w:rsidR="00C61DC5" w:rsidRPr="00803015" w:rsidTr="00923D7D">
        <w:tc>
          <w:tcPr>
            <w:tcW w:w="4962" w:type="dxa"/>
          </w:tcPr>
          <w:p w:rsidR="0071620A" w:rsidRPr="00803015" w:rsidRDefault="00C61DC5" w:rsidP="00803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803015" w:rsidRDefault="00C61DC5" w:rsidP="00803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803015" w:rsidRDefault="002C6150" w:rsidP="00803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4</w:t>
            </w:r>
            <w:r w:rsidR="00583349" w:rsidRPr="00803015"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85747A" w:rsidRPr="00803015" w:rsidTr="00923D7D">
        <w:tc>
          <w:tcPr>
            <w:tcW w:w="4962" w:type="dxa"/>
          </w:tcPr>
          <w:p w:rsidR="0085747A" w:rsidRPr="00803015" w:rsidRDefault="0085747A" w:rsidP="00803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803015" w:rsidRDefault="002C6150" w:rsidP="00803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85747A" w:rsidRPr="00803015" w:rsidTr="00923D7D">
        <w:tc>
          <w:tcPr>
            <w:tcW w:w="4962" w:type="dxa"/>
          </w:tcPr>
          <w:p w:rsidR="0085747A" w:rsidRPr="00803015" w:rsidRDefault="0085747A" w:rsidP="00803015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80301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803015" w:rsidRDefault="002C6150" w:rsidP="0080301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803015" w:rsidRDefault="00923D7D" w:rsidP="00803015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80301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80301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F003F6" w:rsidRDefault="00F003F6" w:rsidP="0080301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85747A" w:rsidRPr="00803015" w:rsidRDefault="00675843" w:rsidP="00803015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803015">
        <w:rPr>
          <w:rFonts w:ascii="Corbel" w:hAnsi="Corbel"/>
          <w:smallCaps w:val="0"/>
          <w:szCs w:val="24"/>
        </w:rPr>
        <w:t xml:space="preserve">7. </w:t>
      </w:r>
      <w:r w:rsidR="0085747A" w:rsidRPr="00803015">
        <w:rPr>
          <w:rFonts w:ascii="Corbel" w:hAnsi="Corbel"/>
          <w:smallCaps w:val="0"/>
          <w:szCs w:val="24"/>
        </w:rPr>
        <w:t>LITERATURA</w:t>
      </w:r>
      <w:r w:rsidRPr="00803015">
        <w:rPr>
          <w:rFonts w:ascii="Corbel" w:hAnsi="Corbel"/>
          <w:smallCaps w:val="0"/>
          <w:szCs w:val="24"/>
        </w:rPr>
        <w:t xml:space="preserve"> </w:t>
      </w:r>
    </w:p>
    <w:p w:rsidR="00675843" w:rsidRPr="00803015" w:rsidRDefault="00675843" w:rsidP="00803015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8"/>
      </w:tblGrid>
      <w:tr w:rsidR="0085747A" w:rsidRPr="00803015" w:rsidTr="00F84D28">
        <w:trPr>
          <w:trHeight w:val="397"/>
        </w:trPr>
        <w:tc>
          <w:tcPr>
            <w:tcW w:w="9498" w:type="dxa"/>
          </w:tcPr>
          <w:p w:rsidR="0085747A" w:rsidRDefault="0085747A" w:rsidP="00CF11C7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F003F6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F003F6" w:rsidRPr="00F003F6" w:rsidRDefault="00F003F6" w:rsidP="00CF11C7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</w:p>
          <w:p w:rsidR="007760CF" w:rsidRPr="00803015" w:rsidRDefault="007760CF" w:rsidP="00CF11C7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J. C. Alexander. </w:t>
            </w:r>
            <w:r w:rsidRPr="00803015">
              <w:rPr>
                <w:rFonts w:ascii="Corbel" w:hAnsi="Corbel"/>
                <w:b w:val="0"/>
                <w:i/>
                <w:smallCaps w:val="0"/>
                <w:szCs w:val="24"/>
              </w:rPr>
              <w:t>Znaczenia społeczne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. Kraków: </w:t>
            </w:r>
            <w:proofErr w:type="spellStart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Nomos</w:t>
            </w:r>
            <w:proofErr w:type="spellEnd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, 2010.</w:t>
            </w:r>
          </w:p>
          <w:p w:rsidR="007760CF" w:rsidRPr="00803015" w:rsidRDefault="007760CF" w:rsidP="00CF11C7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W. J. Burszta: </w:t>
            </w:r>
            <w:r w:rsidRPr="0080301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Kotwice pewności. Wojny kulturowe z </w:t>
            </w:r>
            <w:proofErr w:type="spellStart"/>
            <w:r w:rsidRPr="00803015">
              <w:rPr>
                <w:rFonts w:ascii="Corbel" w:hAnsi="Corbel"/>
                <w:b w:val="0"/>
                <w:i/>
                <w:smallCaps w:val="0"/>
                <w:szCs w:val="24"/>
              </w:rPr>
              <w:t>popnacjonalizmem</w:t>
            </w:r>
            <w:proofErr w:type="spellEnd"/>
            <w:r w:rsidRPr="00803015">
              <w:rPr>
                <w:rFonts w:ascii="Corbel" w:hAnsi="Corbel"/>
                <w:b w:val="0"/>
                <w:i/>
                <w:smallCaps w:val="0"/>
                <w:szCs w:val="24"/>
              </w:rPr>
              <w:t xml:space="preserve"> w tle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>. Warszawa: Iskry, 2013.</w:t>
            </w:r>
          </w:p>
          <w:p w:rsidR="00E6105A" w:rsidRPr="00803015" w:rsidRDefault="00E6105A" w:rsidP="00CF11C7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P.H. Collins: </w:t>
            </w:r>
            <w:r w:rsidRPr="00803015">
              <w:rPr>
                <w:rFonts w:ascii="Corbel" w:hAnsi="Corbel"/>
                <w:b w:val="0"/>
                <w:i/>
                <w:smallCaps w:val="0"/>
                <w:szCs w:val="24"/>
              </w:rPr>
              <w:t>Czarna myśl feministyczna w macierzy dominacji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; w: A. Jasińska-Kania, L.M. </w:t>
            </w:r>
            <w:proofErr w:type="spellStart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Nijakowski</w:t>
            </w:r>
            <w:proofErr w:type="spellEnd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, J. Szacki, M. Ziółkowski (red.) Współczesne teorie socjologiczne, T. II, Warszawa: Scholar, 2006.</w:t>
            </w:r>
          </w:p>
          <w:p w:rsidR="00E6105A" w:rsidRPr="00803015" w:rsidRDefault="00E6105A" w:rsidP="00CF11C7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R. Collins: </w:t>
            </w:r>
            <w:r w:rsidRPr="00803015">
              <w:rPr>
                <w:rFonts w:ascii="Corbel" w:hAnsi="Corbel"/>
                <w:b w:val="0"/>
                <w:i/>
                <w:smallCaps w:val="0"/>
                <w:szCs w:val="24"/>
              </w:rPr>
              <w:t>Konfliktowa teoria stratyfikacji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; w: A. Jasińska-Kania, L.M. </w:t>
            </w:r>
            <w:proofErr w:type="spellStart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Nijakowski</w:t>
            </w:r>
            <w:proofErr w:type="spellEnd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, J. Szacki, M. Ziółkowski (red.)</w:t>
            </w:r>
            <w:r w:rsidR="00CF11C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 Współczesne teorie socjologiczne, T. I, Warszawa: Scholar, 2006.</w:t>
            </w:r>
          </w:p>
          <w:p w:rsidR="00DF256A" w:rsidRPr="00803015" w:rsidRDefault="00DF256A" w:rsidP="00CF11C7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R. </w:t>
            </w:r>
            <w:proofErr w:type="spellStart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Connell</w:t>
            </w:r>
            <w:proofErr w:type="spellEnd"/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803015">
              <w:rPr>
                <w:rFonts w:ascii="Corbel" w:hAnsi="Corbel"/>
                <w:b w:val="0"/>
                <w:i/>
                <w:smallCaps w:val="0"/>
                <w:szCs w:val="24"/>
              </w:rPr>
              <w:t>Socjologia płci: płeć w ujęciu globalnym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>, Warszawa: Wydawnictwo Naukowe PWN, 2013.</w:t>
            </w:r>
          </w:p>
          <w:p w:rsidR="00DF256A" w:rsidRPr="00803015" w:rsidRDefault="00DF256A" w:rsidP="00CF11C7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R. </w:t>
            </w:r>
            <w:proofErr w:type="spellStart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Connell</w:t>
            </w:r>
            <w:proofErr w:type="spellEnd"/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803015">
              <w:rPr>
                <w:rFonts w:ascii="Corbel" w:hAnsi="Corbel"/>
                <w:b w:val="0"/>
                <w:i/>
                <w:smallCaps w:val="0"/>
                <w:szCs w:val="24"/>
              </w:rPr>
              <w:t>Teoria z globalnego Południa: w stronę ogólnoświatowej nauki o społeczeństwie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, Kraków: </w:t>
            </w:r>
            <w:proofErr w:type="spellStart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Nomos</w:t>
            </w:r>
            <w:proofErr w:type="spellEnd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, 2018.</w:t>
            </w:r>
          </w:p>
          <w:p w:rsidR="00E6105A" w:rsidRPr="00803015" w:rsidRDefault="00E6105A" w:rsidP="00CF11C7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L. </w:t>
            </w:r>
            <w:proofErr w:type="spellStart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Coser</w:t>
            </w:r>
            <w:proofErr w:type="spellEnd"/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803015">
              <w:rPr>
                <w:rFonts w:ascii="Corbel" w:hAnsi="Corbel"/>
                <w:b w:val="0"/>
                <w:i/>
                <w:smallCaps w:val="0"/>
                <w:szCs w:val="24"/>
              </w:rPr>
              <w:t>Społeczne funkcje konfliktu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; w: A. Jasińska-Kania, L.M. </w:t>
            </w:r>
            <w:proofErr w:type="spellStart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Nijakowski</w:t>
            </w:r>
            <w:proofErr w:type="spellEnd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, J. Szacki, M. Ziółkowski (red.) Współczesne teorie socjologiczne, T. I, Warszawa: Scholar, 2006.</w:t>
            </w:r>
          </w:p>
          <w:p w:rsidR="00E6105A" w:rsidRPr="00803015" w:rsidRDefault="00E6105A" w:rsidP="00CF11C7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R. Dahrendorf: </w:t>
            </w:r>
            <w:r w:rsidRPr="00803015">
              <w:rPr>
                <w:rFonts w:ascii="Corbel" w:hAnsi="Corbel"/>
                <w:b w:val="0"/>
                <w:i/>
                <w:smallCaps w:val="0"/>
                <w:szCs w:val="24"/>
              </w:rPr>
              <w:t>Teoria konfliktu w społeczeństwie przemysłowym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; w: A. Jasińska-Kania, L.M. </w:t>
            </w:r>
            <w:proofErr w:type="spellStart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Nijakowski</w:t>
            </w:r>
            <w:proofErr w:type="spellEnd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, J. Szacki, M. Ziółkowski (red.) Współczesne teorie socjologiczne, T. I, Warszawa: Scholar, 2006.</w:t>
            </w:r>
          </w:p>
          <w:p w:rsidR="002C6150" w:rsidRPr="00803015" w:rsidRDefault="007760CF" w:rsidP="00CF11C7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 xml:space="preserve">J. </w:t>
            </w:r>
            <w:proofErr w:type="spellStart"/>
            <w:r w:rsidR="002C6150" w:rsidRPr="00803015">
              <w:rPr>
                <w:rFonts w:ascii="Corbel" w:hAnsi="Corbel"/>
                <w:sz w:val="24"/>
                <w:szCs w:val="24"/>
              </w:rPr>
              <w:t>Heidt</w:t>
            </w:r>
            <w:proofErr w:type="spellEnd"/>
            <w:r w:rsidRPr="00803015">
              <w:rPr>
                <w:rFonts w:ascii="Corbel" w:hAnsi="Corbel"/>
                <w:sz w:val="24"/>
                <w:szCs w:val="24"/>
              </w:rPr>
              <w:t>:</w:t>
            </w:r>
            <w:r w:rsidR="002C6150" w:rsidRPr="00803015">
              <w:rPr>
                <w:rFonts w:ascii="Corbel" w:hAnsi="Corbel"/>
                <w:sz w:val="24"/>
                <w:szCs w:val="24"/>
              </w:rPr>
              <w:t xml:space="preserve"> </w:t>
            </w:r>
            <w:r w:rsidR="002C6150" w:rsidRPr="00803015">
              <w:rPr>
                <w:rFonts w:ascii="Corbel" w:hAnsi="Corbel"/>
                <w:i/>
                <w:sz w:val="24"/>
                <w:szCs w:val="24"/>
              </w:rPr>
              <w:t>Prawy umysł. Dlaczego dobrych ludzi dzieli polity</w:t>
            </w:r>
            <w:r w:rsidRPr="00803015">
              <w:rPr>
                <w:rFonts w:ascii="Corbel" w:hAnsi="Corbel"/>
                <w:i/>
                <w:sz w:val="24"/>
                <w:szCs w:val="24"/>
              </w:rPr>
              <w:t>ka i religia</w:t>
            </w:r>
            <w:r w:rsidRPr="00803015">
              <w:rPr>
                <w:rFonts w:ascii="Corbel" w:hAnsi="Corbel"/>
                <w:sz w:val="24"/>
                <w:szCs w:val="24"/>
              </w:rPr>
              <w:t>. Sopot: Smak Słowa, 2014.</w:t>
            </w:r>
          </w:p>
          <w:p w:rsidR="002C6150" w:rsidRPr="00803015" w:rsidRDefault="007760CF" w:rsidP="00CF11C7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 xml:space="preserve">A. </w:t>
            </w:r>
            <w:r w:rsidR="002C6150" w:rsidRPr="00803015">
              <w:rPr>
                <w:rFonts w:ascii="Corbel" w:hAnsi="Corbel"/>
                <w:sz w:val="24"/>
                <w:szCs w:val="24"/>
              </w:rPr>
              <w:t xml:space="preserve">Jawłowska: </w:t>
            </w:r>
            <w:r w:rsidR="002C6150" w:rsidRPr="00803015">
              <w:rPr>
                <w:rFonts w:ascii="Corbel" w:hAnsi="Corbel"/>
                <w:i/>
                <w:sz w:val="24"/>
                <w:szCs w:val="24"/>
              </w:rPr>
              <w:t>Drogi kontrkultury</w:t>
            </w:r>
            <w:r w:rsidR="002C6150" w:rsidRPr="00803015">
              <w:rPr>
                <w:rFonts w:ascii="Corbel" w:hAnsi="Corbel"/>
                <w:sz w:val="24"/>
                <w:szCs w:val="24"/>
              </w:rPr>
              <w:t>. Warszawa: PIW, 1975.</w:t>
            </w:r>
          </w:p>
          <w:p w:rsidR="00B26A86" w:rsidRPr="00803015" w:rsidRDefault="00B26A86" w:rsidP="00CF11C7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 xml:space="preserve">K. Marks, F. Engels: </w:t>
            </w:r>
            <w:r w:rsidRPr="00803015">
              <w:rPr>
                <w:rFonts w:ascii="Corbel" w:hAnsi="Corbel"/>
                <w:i/>
                <w:sz w:val="24"/>
                <w:szCs w:val="24"/>
              </w:rPr>
              <w:t>Manifest Partii Komunistycznej</w:t>
            </w:r>
            <w:r w:rsidRPr="00803015">
              <w:rPr>
                <w:rFonts w:ascii="Corbel" w:hAnsi="Corbel"/>
                <w:sz w:val="24"/>
                <w:szCs w:val="24"/>
              </w:rPr>
              <w:t xml:space="preserve">. Warszawa: </w:t>
            </w:r>
            <w:proofErr w:type="spellStart"/>
            <w:r w:rsidRPr="00803015">
              <w:rPr>
                <w:rFonts w:ascii="Corbel" w:hAnsi="Corbel"/>
                <w:sz w:val="24"/>
                <w:szCs w:val="24"/>
              </w:rPr>
              <w:t>Jirafa</w:t>
            </w:r>
            <w:proofErr w:type="spellEnd"/>
            <w:r w:rsidRPr="0080301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Pr="00803015">
              <w:rPr>
                <w:rFonts w:ascii="Corbel" w:hAnsi="Corbel"/>
                <w:sz w:val="24"/>
                <w:szCs w:val="24"/>
              </w:rPr>
              <w:t>Roja</w:t>
            </w:r>
            <w:proofErr w:type="spellEnd"/>
            <w:r w:rsidRPr="00803015">
              <w:rPr>
                <w:rFonts w:ascii="Corbel" w:hAnsi="Corbel"/>
                <w:sz w:val="24"/>
                <w:szCs w:val="24"/>
              </w:rPr>
              <w:t>, 2011.</w:t>
            </w:r>
          </w:p>
          <w:p w:rsidR="00B26A86" w:rsidRPr="00803015" w:rsidRDefault="00B26A86" w:rsidP="00CF11C7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 xml:space="preserve">J. Mucha: </w:t>
            </w:r>
            <w:r w:rsidRPr="00803015">
              <w:rPr>
                <w:rFonts w:ascii="Corbel" w:hAnsi="Corbel"/>
                <w:i/>
                <w:sz w:val="24"/>
                <w:szCs w:val="24"/>
              </w:rPr>
              <w:t>Jak badać dynamikę i konflikt w społeczeństwie polskim</w:t>
            </w:r>
            <w:r w:rsidRPr="00803015">
              <w:rPr>
                <w:rFonts w:ascii="Corbel" w:hAnsi="Corbel"/>
                <w:sz w:val="24"/>
                <w:szCs w:val="24"/>
              </w:rPr>
              <w:t>, „Studia Socjologiczne”, 1, 200, 2011.</w:t>
            </w:r>
          </w:p>
          <w:p w:rsidR="00E6105A" w:rsidRPr="00803015" w:rsidRDefault="00E6105A" w:rsidP="00CF11C7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 xml:space="preserve">G. </w:t>
            </w:r>
            <w:proofErr w:type="spellStart"/>
            <w:r w:rsidRPr="00803015">
              <w:rPr>
                <w:rFonts w:ascii="Corbel" w:hAnsi="Corbel"/>
                <w:sz w:val="24"/>
                <w:szCs w:val="24"/>
              </w:rPr>
              <w:t>Simmel</w:t>
            </w:r>
            <w:proofErr w:type="spellEnd"/>
            <w:r w:rsidRPr="00803015">
              <w:rPr>
                <w:rFonts w:ascii="Corbel" w:hAnsi="Corbel"/>
                <w:sz w:val="24"/>
                <w:szCs w:val="24"/>
              </w:rPr>
              <w:t xml:space="preserve">: </w:t>
            </w:r>
            <w:r w:rsidRPr="00803015">
              <w:rPr>
                <w:rFonts w:ascii="Corbel" w:hAnsi="Corbel"/>
                <w:i/>
                <w:sz w:val="24"/>
                <w:szCs w:val="24"/>
              </w:rPr>
              <w:t>Konflikt w kulturze współczesnej</w:t>
            </w:r>
            <w:r w:rsidRPr="00803015">
              <w:rPr>
                <w:rFonts w:ascii="Corbel" w:hAnsi="Corbel"/>
                <w:sz w:val="24"/>
                <w:szCs w:val="24"/>
              </w:rPr>
              <w:t xml:space="preserve">; w: S. </w:t>
            </w:r>
            <w:proofErr w:type="spellStart"/>
            <w:r w:rsidRPr="00803015">
              <w:rPr>
                <w:rFonts w:ascii="Corbel" w:hAnsi="Corbel"/>
                <w:sz w:val="24"/>
                <w:szCs w:val="24"/>
              </w:rPr>
              <w:t>Magala</w:t>
            </w:r>
            <w:proofErr w:type="spellEnd"/>
            <w:r w:rsidRPr="00803015">
              <w:rPr>
                <w:rFonts w:ascii="Corbel" w:hAnsi="Corbel"/>
                <w:sz w:val="24"/>
                <w:szCs w:val="24"/>
              </w:rPr>
              <w:t xml:space="preserve">, </w:t>
            </w:r>
            <w:proofErr w:type="spellStart"/>
            <w:r w:rsidRPr="00803015">
              <w:rPr>
                <w:rFonts w:ascii="Corbel" w:hAnsi="Corbel"/>
                <w:i/>
                <w:sz w:val="24"/>
                <w:szCs w:val="24"/>
              </w:rPr>
              <w:t>Simmel</w:t>
            </w:r>
            <w:proofErr w:type="spellEnd"/>
            <w:r w:rsidRPr="00803015">
              <w:rPr>
                <w:rFonts w:ascii="Corbel" w:hAnsi="Corbel"/>
                <w:sz w:val="24"/>
                <w:szCs w:val="24"/>
              </w:rPr>
              <w:t>. Warszawa: Wiedza Powszechna, 1980.</w:t>
            </w:r>
          </w:p>
          <w:p w:rsidR="007760CF" w:rsidRPr="00803015" w:rsidRDefault="007760CF" w:rsidP="00CF11C7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 xml:space="preserve">V. Turner: </w:t>
            </w:r>
            <w:r w:rsidRPr="00803015">
              <w:rPr>
                <w:rFonts w:ascii="Corbel" w:hAnsi="Corbel"/>
                <w:i/>
                <w:sz w:val="24"/>
                <w:szCs w:val="24"/>
              </w:rPr>
              <w:t>Gry społeczne, pola i metafory. Symboliczne działanie w społeczeństwie</w:t>
            </w:r>
            <w:r w:rsidRPr="00803015">
              <w:rPr>
                <w:rFonts w:ascii="Corbel" w:hAnsi="Corbel"/>
                <w:sz w:val="24"/>
                <w:szCs w:val="24"/>
              </w:rPr>
              <w:t>. Kraków: Wydawnictwo UJ, 2005.</w:t>
            </w:r>
          </w:p>
          <w:p w:rsidR="00B26A86" w:rsidRPr="00803015" w:rsidRDefault="00B26A86" w:rsidP="00CF11C7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 xml:space="preserve">M. Weber: </w:t>
            </w:r>
            <w:r w:rsidRPr="00803015">
              <w:rPr>
                <w:rFonts w:ascii="Corbel" w:hAnsi="Corbel"/>
                <w:i/>
                <w:sz w:val="24"/>
                <w:szCs w:val="24"/>
              </w:rPr>
              <w:t>Gospodarka i Społeczeństwo</w:t>
            </w:r>
            <w:r w:rsidRPr="00803015">
              <w:rPr>
                <w:rFonts w:ascii="Corbel" w:hAnsi="Corbel"/>
                <w:sz w:val="24"/>
                <w:szCs w:val="24"/>
              </w:rPr>
              <w:t>. Warszawa: Wydawnictwo Naukowe PWN, 2002.</w:t>
            </w:r>
          </w:p>
          <w:p w:rsidR="00E6105A" w:rsidRPr="00803015" w:rsidRDefault="00E6105A" w:rsidP="00CF11C7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I. </w:t>
            </w:r>
            <w:proofErr w:type="spellStart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Wallerstein</w:t>
            </w:r>
            <w:proofErr w:type="spellEnd"/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: </w:t>
            </w:r>
            <w:r w:rsidRPr="00803015">
              <w:rPr>
                <w:rFonts w:ascii="Corbel" w:hAnsi="Corbel"/>
                <w:b w:val="0"/>
                <w:i/>
                <w:smallCaps w:val="0"/>
                <w:szCs w:val="24"/>
              </w:rPr>
              <w:t>Nowoczesny system-świat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; w: A. Jasińska-Kania, L.M. </w:t>
            </w:r>
            <w:proofErr w:type="spellStart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Nijakowski</w:t>
            </w:r>
            <w:proofErr w:type="spellEnd"/>
            <w:r w:rsidRPr="00803015">
              <w:rPr>
                <w:rFonts w:ascii="Corbel" w:hAnsi="Corbel"/>
                <w:b w:val="0"/>
                <w:smallCaps w:val="0"/>
                <w:szCs w:val="24"/>
              </w:rPr>
              <w:t>, J. Szacki, M. Ziółkowski (red.) Współczesne teorie socjologiczne, T. II, Warszawa: Scholar, 2006.</w:t>
            </w:r>
          </w:p>
          <w:p w:rsidR="007760CF" w:rsidRPr="00803015" w:rsidRDefault="007760CF" w:rsidP="00CF11C7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E. Wnuk-Lipiński: </w:t>
            </w:r>
            <w:r w:rsidRPr="00803015">
              <w:rPr>
                <w:rFonts w:ascii="Corbel" w:hAnsi="Corbel"/>
                <w:b w:val="0"/>
                <w:i/>
                <w:smallCaps w:val="0"/>
                <w:szCs w:val="24"/>
              </w:rPr>
              <w:t>Socjologia życia publicznego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>. Warszawa: Scholar, 2005.</w:t>
            </w:r>
          </w:p>
          <w:p w:rsidR="002C6150" w:rsidRPr="00803015" w:rsidRDefault="002C6150" w:rsidP="00CF11C7">
            <w:pPr>
              <w:spacing w:after="0" w:line="240" w:lineRule="auto"/>
              <w:ind w:left="357" w:hanging="357"/>
              <w:jc w:val="both"/>
              <w:rPr>
                <w:rFonts w:ascii="Corbel" w:hAnsi="Corbel"/>
                <w:sz w:val="24"/>
                <w:szCs w:val="24"/>
              </w:rPr>
            </w:pPr>
            <w:r w:rsidRPr="00803015">
              <w:rPr>
                <w:rFonts w:ascii="Corbel" w:hAnsi="Corbel"/>
                <w:sz w:val="24"/>
                <w:szCs w:val="24"/>
              </w:rPr>
              <w:t xml:space="preserve">F. Znaniecki: </w:t>
            </w:r>
            <w:r w:rsidRPr="00803015">
              <w:rPr>
                <w:rFonts w:ascii="Corbel" w:hAnsi="Corbel"/>
                <w:i/>
                <w:sz w:val="24"/>
                <w:szCs w:val="24"/>
              </w:rPr>
              <w:t>Współczesne narody</w:t>
            </w:r>
            <w:r w:rsidRPr="00803015">
              <w:rPr>
                <w:rFonts w:ascii="Corbel" w:hAnsi="Corbel"/>
                <w:sz w:val="24"/>
                <w:szCs w:val="24"/>
              </w:rPr>
              <w:t>. Warszawa: PWN, 1990.</w:t>
            </w:r>
          </w:p>
        </w:tc>
      </w:tr>
      <w:tr w:rsidR="0085747A" w:rsidRPr="00803015" w:rsidTr="00F84D28">
        <w:trPr>
          <w:trHeight w:val="397"/>
        </w:trPr>
        <w:tc>
          <w:tcPr>
            <w:tcW w:w="9498" w:type="dxa"/>
          </w:tcPr>
          <w:p w:rsidR="0085747A" w:rsidRPr="00F003F6" w:rsidRDefault="0085747A" w:rsidP="00CF11C7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smallCaps w:val="0"/>
                <w:szCs w:val="24"/>
              </w:rPr>
            </w:pPr>
            <w:r w:rsidRPr="00F003F6">
              <w:rPr>
                <w:rFonts w:ascii="Corbel" w:hAnsi="Corbel"/>
                <w:smallCaps w:val="0"/>
                <w:szCs w:val="24"/>
              </w:rPr>
              <w:lastRenderedPageBreak/>
              <w:t>Literatura uzupełniająca:</w:t>
            </w:r>
          </w:p>
          <w:p w:rsidR="00F003F6" w:rsidRDefault="00F003F6" w:rsidP="00CF11C7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474628" w:rsidRPr="00803015" w:rsidRDefault="00474628" w:rsidP="00CF11C7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J. Szacki: </w:t>
            </w:r>
            <w:r w:rsidRPr="00803015">
              <w:rPr>
                <w:rFonts w:ascii="Corbel" w:hAnsi="Corbel"/>
                <w:b w:val="0"/>
                <w:i/>
                <w:smallCaps w:val="0"/>
                <w:szCs w:val="24"/>
              </w:rPr>
              <w:t>Historia myśli socjologicznej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>. Wydanie nowe. Warszawa: Wydawnictwo Naukowe PWN, 2006.</w:t>
            </w:r>
          </w:p>
          <w:p w:rsidR="00E6105A" w:rsidRPr="00803015" w:rsidRDefault="00E6105A" w:rsidP="00CF11C7">
            <w:pPr>
              <w:pStyle w:val="Punktygwne"/>
              <w:spacing w:before="0" w:after="0"/>
              <w:ind w:left="357" w:hanging="357"/>
              <w:jc w:val="both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803015">
              <w:rPr>
                <w:rFonts w:ascii="Corbel" w:hAnsi="Corbel"/>
                <w:b w:val="0"/>
                <w:smallCaps w:val="0"/>
                <w:szCs w:val="24"/>
              </w:rPr>
              <w:t xml:space="preserve">J.H. Turner: </w:t>
            </w:r>
            <w:r w:rsidRPr="00803015">
              <w:rPr>
                <w:rFonts w:ascii="Corbel" w:hAnsi="Corbel"/>
                <w:b w:val="0"/>
                <w:i/>
                <w:smallCaps w:val="0"/>
                <w:szCs w:val="24"/>
              </w:rPr>
              <w:t>Struktura teorii socjologicznej</w:t>
            </w:r>
            <w:r w:rsidRPr="00803015">
              <w:rPr>
                <w:rFonts w:ascii="Corbel" w:hAnsi="Corbel"/>
                <w:b w:val="0"/>
                <w:smallCaps w:val="0"/>
                <w:szCs w:val="24"/>
              </w:rPr>
              <w:t>. Wydanie nowe. Warszawa: Wydawnictwo Naukowe PWN</w:t>
            </w:r>
            <w:r w:rsidR="00474628" w:rsidRPr="00803015">
              <w:rPr>
                <w:rFonts w:ascii="Corbel" w:hAnsi="Corbel"/>
                <w:b w:val="0"/>
                <w:smallCaps w:val="0"/>
                <w:szCs w:val="24"/>
              </w:rPr>
              <w:t>, 2008.</w:t>
            </w:r>
          </w:p>
        </w:tc>
      </w:tr>
    </w:tbl>
    <w:p w:rsidR="0085747A" w:rsidRPr="00803015" w:rsidRDefault="0085747A" w:rsidP="0080301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803015" w:rsidRDefault="0085747A" w:rsidP="00803015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803015" w:rsidRDefault="0085747A" w:rsidP="00803015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80301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80301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75B2B" w:rsidRDefault="00875B2B" w:rsidP="00C16ABF">
      <w:pPr>
        <w:spacing w:after="0" w:line="240" w:lineRule="auto"/>
      </w:pPr>
      <w:r>
        <w:separator/>
      </w:r>
    </w:p>
  </w:endnote>
  <w:endnote w:type="continuationSeparator" w:id="0">
    <w:p w:rsidR="00875B2B" w:rsidRDefault="00875B2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75B2B" w:rsidRDefault="00875B2B" w:rsidP="00C16ABF">
      <w:pPr>
        <w:spacing w:after="0" w:line="240" w:lineRule="auto"/>
      </w:pPr>
      <w:r>
        <w:separator/>
      </w:r>
    </w:p>
  </w:footnote>
  <w:footnote w:type="continuationSeparator" w:id="0">
    <w:p w:rsidR="00875B2B" w:rsidRDefault="00875B2B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 w:rsidRPr="006A79BA"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15156"/>
    <w:multiLevelType w:val="hybridMultilevel"/>
    <w:tmpl w:val="43BE3FD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D42C88"/>
    <w:multiLevelType w:val="hybridMultilevel"/>
    <w:tmpl w:val="C74EAE4E"/>
    <w:lvl w:ilvl="0" w:tplc="6B8AE5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F553430"/>
    <w:multiLevelType w:val="hybridMultilevel"/>
    <w:tmpl w:val="A36E436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E77F54"/>
    <w:multiLevelType w:val="hybridMultilevel"/>
    <w:tmpl w:val="97CCD12A"/>
    <w:lvl w:ilvl="0" w:tplc="D9C846F6">
      <w:start w:val="1"/>
      <w:numFmt w:val="upperLetter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6DF52CAE"/>
    <w:multiLevelType w:val="hybridMultilevel"/>
    <w:tmpl w:val="A3FC982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9B1229"/>
    <w:multiLevelType w:val="hybridMultilevel"/>
    <w:tmpl w:val="97681402"/>
    <w:lvl w:ilvl="0" w:tplc="C96CDDFC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2"/>
  </w:num>
  <w:num w:numId="2">
    <w:abstractNumId w:val="1"/>
  </w:num>
  <w:num w:numId="3">
    <w:abstractNumId w:val="6"/>
  </w:num>
  <w:num w:numId="4">
    <w:abstractNumId w:val="0"/>
  </w:num>
  <w:num w:numId="5">
    <w:abstractNumId w:val="5"/>
  </w:num>
  <w:num w:numId="6">
    <w:abstractNumId w:val="3"/>
  </w:num>
  <w:num w:numId="7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C3MDS1MDU0MjcxMbFQ0lEKTi0uzszPAykwrgUABJ+B9CwAAAA="/>
  </w:docVars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5C3A"/>
    <w:rsid w:val="00070ED6"/>
    <w:rsid w:val="000742DC"/>
    <w:rsid w:val="00084C12"/>
    <w:rsid w:val="00085695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B5138"/>
    <w:rsid w:val="000D04B0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A70D2"/>
    <w:rsid w:val="001D1321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15CA"/>
    <w:rsid w:val="00273E51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6150"/>
    <w:rsid w:val="002D3375"/>
    <w:rsid w:val="002D73D4"/>
    <w:rsid w:val="002E0742"/>
    <w:rsid w:val="002F02A3"/>
    <w:rsid w:val="002F4ABE"/>
    <w:rsid w:val="002F59DC"/>
    <w:rsid w:val="003018BA"/>
    <w:rsid w:val="0030395F"/>
    <w:rsid w:val="00305C92"/>
    <w:rsid w:val="0031293A"/>
    <w:rsid w:val="003151C5"/>
    <w:rsid w:val="003343CF"/>
    <w:rsid w:val="00343683"/>
    <w:rsid w:val="00346FE9"/>
    <w:rsid w:val="0034759A"/>
    <w:rsid w:val="003503F6"/>
    <w:rsid w:val="003530DD"/>
    <w:rsid w:val="00363157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46E9B"/>
    <w:rsid w:val="00461EFC"/>
    <w:rsid w:val="004632BD"/>
    <w:rsid w:val="004652C2"/>
    <w:rsid w:val="004706D1"/>
    <w:rsid w:val="00471326"/>
    <w:rsid w:val="00474628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25FC"/>
    <w:rsid w:val="0050496F"/>
    <w:rsid w:val="00513B6F"/>
    <w:rsid w:val="00517C63"/>
    <w:rsid w:val="005363C4"/>
    <w:rsid w:val="00536BDE"/>
    <w:rsid w:val="00543ACC"/>
    <w:rsid w:val="0056696D"/>
    <w:rsid w:val="00583349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0517"/>
    <w:rsid w:val="00621CE1"/>
    <w:rsid w:val="00627FC9"/>
    <w:rsid w:val="00647951"/>
    <w:rsid w:val="00647FA8"/>
    <w:rsid w:val="00650C5F"/>
    <w:rsid w:val="00651047"/>
    <w:rsid w:val="00654934"/>
    <w:rsid w:val="006620D9"/>
    <w:rsid w:val="00671958"/>
    <w:rsid w:val="00675843"/>
    <w:rsid w:val="006830E5"/>
    <w:rsid w:val="00696477"/>
    <w:rsid w:val="006A79BA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1671D"/>
    <w:rsid w:val="00724677"/>
    <w:rsid w:val="00725459"/>
    <w:rsid w:val="007261B8"/>
    <w:rsid w:val="007276F9"/>
    <w:rsid w:val="007327BD"/>
    <w:rsid w:val="00734608"/>
    <w:rsid w:val="00745302"/>
    <w:rsid w:val="007461D6"/>
    <w:rsid w:val="00746EC8"/>
    <w:rsid w:val="00763BF1"/>
    <w:rsid w:val="00764DC2"/>
    <w:rsid w:val="00766FD4"/>
    <w:rsid w:val="007760CF"/>
    <w:rsid w:val="0078168C"/>
    <w:rsid w:val="00785932"/>
    <w:rsid w:val="00787C2A"/>
    <w:rsid w:val="00790E27"/>
    <w:rsid w:val="007A4022"/>
    <w:rsid w:val="007A6E6E"/>
    <w:rsid w:val="007B6F18"/>
    <w:rsid w:val="007C3299"/>
    <w:rsid w:val="007C3BCC"/>
    <w:rsid w:val="007C4546"/>
    <w:rsid w:val="007D6E56"/>
    <w:rsid w:val="007F4155"/>
    <w:rsid w:val="00803015"/>
    <w:rsid w:val="0081554D"/>
    <w:rsid w:val="0081707E"/>
    <w:rsid w:val="008449B3"/>
    <w:rsid w:val="008552A2"/>
    <w:rsid w:val="0085747A"/>
    <w:rsid w:val="00875B2B"/>
    <w:rsid w:val="00884922"/>
    <w:rsid w:val="00885F64"/>
    <w:rsid w:val="00887241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97F14"/>
    <w:rsid w:val="009A5F37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26A86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BF7A00"/>
    <w:rsid w:val="00C014A4"/>
    <w:rsid w:val="00C058B4"/>
    <w:rsid w:val="00C05F44"/>
    <w:rsid w:val="00C131B5"/>
    <w:rsid w:val="00C16ABF"/>
    <w:rsid w:val="00C170AE"/>
    <w:rsid w:val="00C26CB7"/>
    <w:rsid w:val="00C277DA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C4730"/>
    <w:rsid w:val="00CD6897"/>
    <w:rsid w:val="00CE4BC0"/>
    <w:rsid w:val="00CE5BAC"/>
    <w:rsid w:val="00CF0836"/>
    <w:rsid w:val="00CF11C7"/>
    <w:rsid w:val="00CF25BE"/>
    <w:rsid w:val="00CF78ED"/>
    <w:rsid w:val="00D011A8"/>
    <w:rsid w:val="00D02B25"/>
    <w:rsid w:val="00D02EBA"/>
    <w:rsid w:val="00D17C3C"/>
    <w:rsid w:val="00D26B2C"/>
    <w:rsid w:val="00D352C9"/>
    <w:rsid w:val="00D425B2"/>
    <w:rsid w:val="00D428D6"/>
    <w:rsid w:val="00D4373C"/>
    <w:rsid w:val="00D552B2"/>
    <w:rsid w:val="00D608D1"/>
    <w:rsid w:val="00D74119"/>
    <w:rsid w:val="00D8075B"/>
    <w:rsid w:val="00D8678B"/>
    <w:rsid w:val="00DA1672"/>
    <w:rsid w:val="00DA2114"/>
    <w:rsid w:val="00DD3CC8"/>
    <w:rsid w:val="00DE09C0"/>
    <w:rsid w:val="00DE4A14"/>
    <w:rsid w:val="00DF256A"/>
    <w:rsid w:val="00DF320D"/>
    <w:rsid w:val="00DF71C8"/>
    <w:rsid w:val="00E129B8"/>
    <w:rsid w:val="00E21E7D"/>
    <w:rsid w:val="00E22FBC"/>
    <w:rsid w:val="00E24BF5"/>
    <w:rsid w:val="00E25338"/>
    <w:rsid w:val="00E51E44"/>
    <w:rsid w:val="00E6105A"/>
    <w:rsid w:val="00E624C8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D41D0"/>
    <w:rsid w:val="00EE32DE"/>
    <w:rsid w:val="00EE5457"/>
    <w:rsid w:val="00EE66E2"/>
    <w:rsid w:val="00F003F6"/>
    <w:rsid w:val="00F070AB"/>
    <w:rsid w:val="00F17567"/>
    <w:rsid w:val="00F27A7B"/>
    <w:rsid w:val="00F45BD4"/>
    <w:rsid w:val="00F526AF"/>
    <w:rsid w:val="00F578DD"/>
    <w:rsid w:val="00F617C3"/>
    <w:rsid w:val="00F7066B"/>
    <w:rsid w:val="00F83B28"/>
    <w:rsid w:val="00F84D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1D00C"/>
  <w15:docId w15:val="{A66DE519-5DBB-43F9-A0A9-276DEB423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A79B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34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1E19D1-DD71-4A07-B76D-D6D85E133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954</Words>
  <Characters>5726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11</cp:revision>
  <cp:lastPrinted>2019-02-06T12:12:00Z</cp:lastPrinted>
  <dcterms:created xsi:type="dcterms:W3CDTF">2020-11-02T13:32:00Z</dcterms:created>
  <dcterms:modified xsi:type="dcterms:W3CDTF">2022-05-19T12:52:00Z</dcterms:modified>
</cp:coreProperties>
</file>